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A2" w:rsidRPr="00FE28A2" w:rsidRDefault="00FE28A2" w:rsidP="00FE28A2">
      <w:pPr>
        <w:pStyle w:val="Sinespaciado"/>
        <w:jc w:val="center"/>
        <w:rPr>
          <w:b/>
        </w:rPr>
      </w:pPr>
      <w:bookmarkStart w:id="0" w:name="_GoBack"/>
      <w:bookmarkEnd w:id="0"/>
      <w:r w:rsidRPr="00FE28A2">
        <w:rPr>
          <w:b/>
        </w:rPr>
        <w:t>REGIONAL VI Suchitepéquez – Retalhuleu</w:t>
      </w:r>
    </w:p>
    <w:p w:rsidR="00FE28A2" w:rsidRPr="00FE28A2" w:rsidRDefault="00FE28A2" w:rsidP="00FE28A2">
      <w:pPr>
        <w:pStyle w:val="Sinespaciado"/>
        <w:jc w:val="center"/>
        <w:rPr>
          <w:rFonts w:ascii="Calibri" w:hAnsi="Calibri"/>
          <w:b/>
          <w:sz w:val="28"/>
          <w:szCs w:val="28"/>
          <w:lang w:val="es-MX"/>
        </w:rPr>
      </w:pPr>
      <w:r w:rsidRPr="00FE28A2">
        <w:rPr>
          <w:rFonts w:ascii="Calibri" w:hAnsi="Calibri"/>
          <w:b/>
          <w:sz w:val="28"/>
          <w:szCs w:val="28"/>
          <w:lang w:val="es-MX"/>
        </w:rPr>
        <w:t>Regional Sede en MAZATENANGO</w:t>
      </w:r>
    </w:p>
    <w:p w:rsidR="00FE28A2" w:rsidRPr="00FE28A2" w:rsidRDefault="00FE28A2" w:rsidP="00FE28A2">
      <w:pPr>
        <w:pStyle w:val="Sinespaciado"/>
        <w:jc w:val="center"/>
        <w:rPr>
          <w:b/>
        </w:rPr>
      </w:pPr>
      <w:r w:rsidRPr="00FE28A2">
        <w:rPr>
          <w:b/>
        </w:rPr>
        <w:t xml:space="preserve">Mes de </w:t>
      </w:r>
      <w:r w:rsidRPr="00FE28A2">
        <w:rPr>
          <w:b/>
          <w:sz w:val="24"/>
          <w:szCs w:val="24"/>
        </w:rPr>
        <w:t xml:space="preserve">JUNIO </w:t>
      </w:r>
      <w:r w:rsidRPr="00FE28A2">
        <w:rPr>
          <w:b/>
        </w:rPr>
        <w:t>2019</w:t>
      </w:r>
    </w:p>
    <w:p w:rsidR="00FE28A2" w:rsidRPr="00FE28A2" w:rsidRDefault="00FE28A2" w:rsidP="00FE28A2">
      <w:pPr>
        <w:ind w:left="-850" w:right="106" w:hanging="1"/>
        <w:jc w:val="center"/>
        <w:rPr>
          <w:b/>
        </w:rPr>
      </w:pP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6"/>
        <w:gridCol w:w="994"/>
        <w:gridCol w:w="1063"/>
        <w:gridCol w:w="954"/>
        <w:gridCol w:w="1173"/>
        <w:gridCol w:w="944"/>
        <w:gridCol w:w="1073"/>
        <w:gridCol w:w="1017"/>
        <w:gridCol w:w="764"/>
      </w:tblGrid>
      <w:tr w:rsidR="00994295" w:rsidRPr="00316C63" w:rsidTr="00FE28A2">
        <w:trPr>
          <w:trHeight w:val="668"/>
        </w:trPr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OBJETIVOS DE LA 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LUGARES VISITADOS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u w:val="single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TOTAL,</w:t>
            </w:r>
          </w:p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DÍAS 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DD25DE">
            <w:pPr>
              <w:pStyle w:val="Sinespaciado1"/>
              <w:ind w:right="142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INICIA</w:t>
            </w:r>
          </w:p>
          <w:p w:rsidR="00FE28A2" w:rsidRPr="00994295" w:rsidRDefault="00FE28A2" w:rsidP="00DD25DE">
            <w:pPr>
              <w:pStyle w:val="Sinespaciado1"/>
              <w:ind w:right="142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FINALIZA</w:t>
            </w:r>
          </w:p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TOTAL</w:t>
            </w:r>
          </w:p>
          <w:p w:rsidR="00FE28A2" w:rsidRPr="00994295" w:rsidRDefault="00FE28A2" w:rsidP="00DD25D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VIATICO</w:t>
            </w:r>
          </w:p>
        </w:tc>
      </w:tr>
      <w:tr w:rsidR="00FE28A2" w:rsidRPr="00BE714C" w:rsidTr="00FE28A2">
        <w:trPr>
          <w:trHeight w:val="313"/>
        </w:trPr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Oscar Arturo González Cota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Auxiliar Asesoría Financiera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Recibir capacitación sobre Sistema de Bodega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INFOM Guatemala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Recibir capacitación y aclarar dudas relacionadas al Sistema de Bodega y Formas 1H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06/06/2019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06/06/2019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Q 210.00</w:t>
            </w:r>
          </w:p>
        </w:tc>
      </w:tr>
      <w:tr w:rsidR="00FE28A2" w:rsidRPr="00BE714C" w:rsidTr="00FE28A2">
        <w:trPr>
          <w:trHeight w:val="313"/>
        </w:trPr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Edna Patricia Villagrán Ortiz.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Técnico en Informática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Recibir capacitación sobre Sistema de Bodega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INFOM Guatemala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  <w:lang w:eastAsia="es-GT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Recibir capacitación y aclarar dudas relacionadas al Sistema de Bodega y Formas 1H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  <w:lang w:eastAsia="es-GT"/>
              </w:rPr>
            </w:pPr>
            <w:r w:rsidRPr="00994295">
              <w:rPr>
                <w:rFonts w:ascii="Calibri" w:hAnsi="Calibri" w:cs="Calibri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06/06/2019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  <w:lang w:eastAsia="es-GT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06/06/2019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Q. 210.00</w:t>
            </w:r>
          </w:p>
        </w:tc>
      </w:tr>
      <w:tr w:rsidR="00FE28A2" w:rsidRPr="00BE714C" w:rsidTr="00FE28A2">
        <w:trPr>
          <w:trHeight w:val="1217"/>
        </w:trPr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 xml:space="preserve">José Luis Hernández </w:t>
            </w:r>
            <w:proofErr w:type="spellStart"/>
            <w:r w:rsidRPr="00994295">
              <w:rPr>
                <w:rFonts w:ascii="Calibri" w:hAnsi="Calibri" w:cs="Calibri"/>
                <w:sz w:val="20"/>
                <w:szCs w:val="20"/>
              </w:rPr>
              <w:t>Machic</w:t>
            </w:r>
            <w:proofErr w:type="spellEnd"/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br/>
              <w:t>Gerente Regional en Funciones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Reunión de Gerentes Regionales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INFOM Guatemala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Fomentar créditos centros turísticos Municipales y Asistencia Financiera Municipal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20/06/2019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ind w:left="-212" w:firstLine="2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20/06/2019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Q 84.00</w:t>
            </w:r>
          </w:p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28A2" w:rsidRPr="00BE714C" w:rsidTr="00FE28A2">
        <w:trPr>
          <w:trHeight w:val="313"/>
        </w:trPr>
        <w:tc>
          <w:tcPr>
            <w:tcW w:w="0" w:type="auto"/>
            <w:gridSpan w:val="8"/>
            <w:vAlign w:val="center"/>
          </w:tcPr>
          <w:p w:rsidR="00FE28A2" w:rsidRPr="00994295" w:rsidRDefault="00FE28A2" w:rsidP="00DD25DE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ascii="Calibri" w:hAnsi="Calibri" w:cs="Calibri"/>
                <w:b/>
                <w:sz w:val="20"/>
                <w:szCs w:val="20"/>
              </w:rPr>
              <w:t>TOTAL: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DD25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4295">
              <w:rPr>
                <w:rFonts w:ascii="Calibri" w:hAnsi="Calibri" w:cs="Calibri"/>
                <w:b/>
                <w:sz w:val="20"/>
                <w:szCs w:val="20"/>
              </w:rPr>
              <w:t>Q 504.00</w:t>
            </w:r>
          </w:p>
        </w:tc>
      </w:tr>
    </w:tbl>
    <w:p w:rsidR="00FE28A2" w:rsidRPr="008D5E42" w:rsidRDefault="00FE28A2" w:rsidP="00FE28A2">
      <w:pPr>
        <w:jc w:val="center"/>
        <w:rPr>
          <w:rFonts w:ascii="Calibri" w:hAnsi="Calibri"/>
          <w:b/>
          <w:sz w:val="28"/>
          <w:szCs w:val="28"/>
          <w:lang w:val="es-MX"/>
        </w:rPr>
      </w:pPr>
    </w:p>
    <w:p w:rsidR="009565BF" w:rsidRDefault="009565BF" w:rsidP="009565BF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  <w:r>
        <w:rPr>
          <w:rFonts w:ascii="Helvetica" w:hAnsi="Helvetica"/>
          <w:bCs/>
          <w:sz w:val="24"/>
          <w:szCs w:val="24"/>
          <w:lang w:eastAsia="es-GT"/>
        </w:rPr>
        <w:t>INSTITUTO DE FOMENTO MUNICIPAL –INFOM-</w:t>
      </w:r>
    </w:p>
    <w:p w:rsidR="009565BF" w:rsidRDefault="009565BF" w:rsidP="009565BF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  <w:r>
        <w:rPr>
          <w:rFonts w:ascii="Helvetica" w:hAnsi="Helvetica"/>
          <w:bCs/>
          <w:sz w:val="24"/>
          <w:szCs w:val="24"/>
          <w:lang w:eastAsia="es-GT"/>
        </w:rPr>
        <w:t>OFICINA REGIONAL DE QUICHE</w:t>
      </w:r>
    </w:p>
    <w:p w:rsidR="009565BF" w:rsidRDefault="009565BF" w:rsidP="009565BF">
      <w:pPr>
        <w:pStyle w:val="Prrafodelista1"/>
        <w:spacing w:line="240" w:lineRule="auto"/>
        <w:ind w:left="0"/>
        <w:jc w:val="center"/>
        <w:rPr>
          <w:rFonts w:ascii="Helvetica" w:hAnsi="Helvetica"/>
          <w:b/>
          <w:bCs/>
          <w:sz w:val="24"/>
          <w:szCs w:val="24"/>
          <w:lang w:eastAsia="es-GT"/>
        </w:rPr>
      </w:pPr>
      <w:r>
        <w:rPr>
          <w:rFonts w:ascii="Helvetica" w:hAnsi="Helvetica"/>
          <w:b/>
          <w:bCs/>
          <w:sz w:val="24"/>
          <w:szCs w:val="24"/>
          <w:lang w:eastAsia="es-GT"/>
        </w:rPr>
        <w:t>LISTADO DE VIAJES NACIONALES</w:t>
      </w:r>
    </w:p>
    <w:p w:rsidR="009565BF" w:rsidRDefault="009565BF" w:rsidP="009565BF">
      <w:pPr>
        <w:pStyle w:val="Prrafodelista1"/>
        <w:spacing w:line="240" w:lineRule="auto"/>
        <w:ind w:left="0"/>
        <w:jc w:val="center"/>
        <w:rPr>
          <w:rFonts w:ascii="Helvetica" w:hAnsi="Helvetica"/>
          <w:b/>
          <w:bCs/>
          <w:sz w:val="24"/>
          <w:szCs w:val="24"/>
          <w:lang w:eastAsia="es-GT"/>
        </w:rPr>
      </w:pPr>
      <w:r>
        <w:rPr>
          <w:rFonts w:ascii="Helvetica" w:hAnsi="Helvetica"/>
          <w:b/>
          <w:bCs/>
          <w:sz w:val="24"/>
          <w:szCs w:val="24"/>
          <w:lang w:eastAsia="es-GT"/>
        </w:rPr>
        <w:t>DEL 28 DE MAYO  AL 24 DE JUNIO 2019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"/>
        <w:gridCol w:w="894"/>
        <w:gridCol w:w="1226"/>
        <w:gridCol w:w="1038"/>
        <w:gridCol w:w="1547"/>
        <w:gridCol w:w="821"/>
        <w:gridCol w:w="926"/>
        <w:gridCol w:w="926"/>
        <w:gridCol w:w="686"/>
      </w:tblGrid>
      <w:tr w:rsidR="009565BF" w:rsidTr="009565BF">
        <w:trPr>
          <w:trHeight w:val="668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OBJETIVO DE LA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  <w:t>LOGROS</w:t>
            </w:r>
          </w:p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  <w:t>ALCANZADOS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TOTAL, DÍAS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INICIA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FINALIZA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TOTAL,</w:t>
            </w:r>
          </w:p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VIATICO</w:t>
            </w:r>
          </w:p>
        </w:tc>
      </w:tr>
      <w:tr w:rsidR="009565BF" w:rsidTr="009565BF">
        <w:trPr>
          <w:trHeight w:val="313"/>
        </w:trPr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Gilberto Estuardo Barrios Marroquín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Facilitador Gestión Social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Asistencia a curso taller servicios Públicos Municipales Administración y diseño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San Cristóbal Totonicapán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Se tuvo participación de Municipalidades de Quetzaltenango y Totonicapán; La agenda programada se ejecutó en su totalidad.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Helvetica"/>
                <w:sz w:val="24"/>
                <w:szCs w:val="24"/>
              </w:rPr>
            </w:pPr>
            <w:r>
              <w:rPr>
                <w:rFonts w:ascii="Calibri Light" w:hAnsi="Calibri Light" w:cs="Helvetic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Helvetica"/>
              </w:rPr>
            </w:pPr>
            <w:r>
              <w:rPr>
                <w:rFonts w:ascii="Calibri Light" w:hAnsi="Calibri Light" w:cs="Helvetica"/>
              </w:rPr>
              <w:t>29/05/2019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Helvetica"/>
              </w:rPr>
            </w:pPr>
            <w:r>
              <w:rPr>
                <w:rFonts w:ascii="Calibri Light" w:hAnsi="Calibri Light" w:cs="Helvetica"/>
              </w:rPr>
              <w:t>29/05/2019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Helvetica"/>
                <w:sz w:val="24"/>
                <w:szCs w:val="24"/>
              </w:rPr>
            </w:pPr>
            <w:r>
              <w:rPr>
                <w:rFonts w:ascii="Calibri Light" w:hAnsi="Calibri Light" w:cs="Helvetica"/>
                <w:sz w:val="24"/>
                <w:szCs w:val="24"/>
              </w:rPr>
              <w:t>60.00</w:t>
            </w:r>
          </w:p>
        </w:tc>
      </w:tr>
      <w:tr w:rsidR="009565BF" w:rsidTr="009565BF">
        <w:trPr>
          <w:trHeight w:val="313"/>
        </w:trPr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Justo Enrique Medrano Pérez</w:t>
            </w:r>
          </w:p>
        </w:tc>
        <w:tc>
          <w:tcPr>
            <w:tcW w:w="0" w:type="auto"/>
            <w:vAlign w:val="center"/>
          </w:tcPr>
          <w:p w:rsidR="009565BF" w:rsidRDefault="009565BF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Ingeniero</w:t>
            </w:r>
          </w:p>
          <w:p w:rsidR="009565BF" w:rsidRDefault="009565BF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Reunión de Coordinación Inter Institucional en la Comunidad de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Pulay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, para tratar sobre Ejecución de Proyecto de agua </w:t>
            </w: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potable.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Pulay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Nebaj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El Quiché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ind w:left="360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La Regional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Infom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Quiché expuso detalladamente sobre el avance de proceso de Gestión Social e ingeniería, así como </w:t>
            </w: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 xml:space="preserve">el avance de los procesos técnicos de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Preinversión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realizadas hasta la fecha concluyendo que lo considera ejecutar para el POA 2011.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Arial"/>
                <w:lang w:eastAsia="es-ES"/>
              </w:rPr>
            </w:pPr>
            <w:r>
              <w:rPr>
                <w:rFonts w:ascii="Calibri Light" w:hAnsi="Calibri Light" w:cs="Arial"/>
                <w:lang w:eastAsia="es-ES"/>
              </w:rPr>
              <w:t>28/05/2019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Arial"/>
                <w:lang w:eastAsia="es-ES"/>
              </w:rPr>
            </w:pPr>
            <w:r>
              <w:rPr>
                <w:rFonts w:ascii="Calibri Light" w:hAnsi="Calibri Light" w:cs="Arial"/>
                <w:lang w:eastAsia="es-ES"/>
              </w:rPr>
              <w:t>28/05/2019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140.00</w:t>
            </w:r>
          </w:p>
        </w:tc>
      </w:tr>
    </w:tbl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754"/>
        <w:gridCol w:w="1146"/>
        <w:gridCol w:w="833"/>
        <w:gridCol w:w="1009"/>
        <w:gridCol w:w="493"/>
        <w:gridCol w:w="1281"/>
        <w:gridCol w:w="1272"/>
        <w:gridCol w:w="1279"/>
      </w:tblGrid>
      <w:tr w:rsidR="00ED6C91" w:rsidRPr="00ED6C91" w:rsidTr="00ED6C91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ED6C91"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  <w:lastRenderedPageBreak/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7296150</wp:posOffset>
                  </wp:positionH>
                  <wp:positionV relativeFrom="paragraph">
                    <wp:posOffset>76200</wp:posOffset>
                  </wp:positionV>
                  <wp:extent cx="847725" cy="819150"/>
                  <wp:effectExtent l="0" t="0" r="0" b="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31812"/>
                          <a:stretch/>
                        </pic:blipFill>
                        <pic:spPr bwMode="auto">
                          <a:xfrm>
                            <a:off x="0" y="0"/>
                            <a:ext cx="847724" cy="82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8"/>
            </w:tblGrid>
            <w:tr w:rsidR="00ED6C91" w:rsidRPr="00ED6C91">
              <w:trPr>
                <w:trHeight w:val="300"/>
                <w:tblCellSpacing w:w="0" w:type="dxa"/>
              </w:trPr>
              <w:tc>
                <w:tcPr>
                  <w:tcW w:w="1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6C91" w:rsidRPr="00ED6C91" w:rsidRDefault="00ED6C91" w:rsidP="00ED6C91">
                  <w:pPr>
                    <w:spacing w:after="0" w:line="240" w:lineRule="auto"/>
                    <w:jc w:val="center"/>
                    <w:rPr>
                      <w:rFonts w:ascii="Stylus BT" w:eastAsia="Times New Roman" w:hAnsi="Stylus BT" w:cs="Calibri"/>
                      <w:b/>
                      <w:bCs/>
                      <w:color w:val="000000"/>
                      <w:lang w:eastAsia="es-GT"/>
                    </w:rPr>
                  </w:pPr>
                  <w:bookmarkStart w:id="1" w:name="RANGE!A1:I74"/>
                  <w:r w:rsidRPr="00ED6C91">
                    <w:rPr>
                      <w:rFonts w:ascii="Stylus BT" w:eastAsia="Times New Roman" w:hAnsi="Stylus BT" w:cs="Calibri"/>
                      <w:b/>
                      <w:bCs/>
                      <w:color w:val="000000"/>
                      <w:lang w:eastAsia="es-GT"/>
                    </w:rPr>
                    <w:t>INSTITUTO DE FOMENTO MUNICIPAL</w:t>
                  </w:r>
                  <w:bookmarkEnd w:id="1"/>
                </w:p>
              </w:tc>
            </w:tr>
          </w:tbl>
          <w:p w:rsidR="00ED6C91" w:rsidRPr="00ED6C91" w:rsidRDefault="00ED6C91" w:rsidP="00ED6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color w:val="000000"/>
                <w:lang w:eastAsia="es-GT"/>
              </w:rPr>
              <w:t>VIATICOS DE COMISIONES NACIONALES</w:t>
            </w: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color w:val="000000"/>
                <w:lang w:eastAsia="es-GT"/>
              </w:rPr>
              <w:t>EXPRESADOS EN QUETZALES</w:t>
            </w: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  <w:t>JUNIO 2019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EDIFICACION Y URBANISMO</w:t>
            </w:r>
          </w:p>
        </w:tc>
      </w:tr>
      <w:tr w:rsidR="00ED6C91" w:rsidRPr="00ED6C91" w:rsidTr="00ED6C91">
        <w:trPr>
          <w:trHeight w:val="13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D6C91" w:rsidRPr="00ED6C91" w:rsidTr="00ED6C91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ED6C91" w:rsidRPr="00ED6C91" w:rsidTr="00ED6C91">
        <w:trPr>
          <w:trHeight w:val="22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Daniel Antonio Colocho Arévalo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Acompañamiento </w:t>
            </w:r>
            <w:proofErr w:type="gram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t{</w:t>
            </w:r>
            <w:proofErr w:type="spellStart"/>
            <w:proofErr w:type="gramEnd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ecico</w:t>
            </w:r>
            <w:proofErr w:type="spellEnd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en la auditoría a proyectos en proceso de ejecución de la Unidad Ejecutora 306 Programa de Desarrollo Humano.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Sgun</w:t>
            </w:r>
            <w:proofErr w:type="spellEnd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{un acuerdo de Gerencia No.90-2019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Marcos, Esquipulas, Palo Gordo, San José, El Rodeo, San Pablo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San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Marvos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3 al 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Q85.00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Q85.00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ED6C91" w:rsidRPr="00ED6C91" w:rsidTr="00ED6C91">
        <w:trPr>
          <w:trHeight w:val="1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D6C91" w:rsidRPr="00ED6C91" w:rsidTr="00ED6C91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ED6C91" w:rsidRPr="00ED6C91" w:rsidTr="00ED6C91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David Morales Illescas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Apoyo a operación y mantenimiento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Q3,040.00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45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Javier A. Morales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Apoyo a operación y mantenimiento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Q3,010.00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Livingston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25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Q47.00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4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Victor</w:t>
            </w:r>
            <w:proofErr w:type="spellEnd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Manuel </w:t>
            </w: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Flores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 xml:space="preserve">Auxiliar de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 xml:space="preserve">Apoyo a operación y </w:t>
            </w: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mantenimiento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Morales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Q2,715.00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Q3,040.00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Q5,772.00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OPERACIÓN Y MANTENIMIENTO</w:t>
            </w:r>
          </w:p>
        </w:tc>
      </w:tr>
      <w:tr w:rsidR="00ED6C91" w:rsidRPr="00ED6C91" w:rsidTr="00ED6C91">
        <w:trPr>
          <w:trHeight w:val="1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D6C91" w:rsidRPr="00ED6C91" w:rsidTr="00ED6C91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ED6C91" w:rsidRPr="00ED6C91" w:rsidTr="00ED6C91">
        <w:trPr>
          <w:trHeight w:val="499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Juan Cornelio Sosa Morales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Q2,875.00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499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Otilio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Neemías</w:t>
            </w:r>
            <w:proofErr w:type="spellEnd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Estrada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Q2,817.00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10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Carlos Humberto Meda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Vasquez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Q2,928.00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9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Julio César Castillo García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Q2,865.00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Boanerges García Arriaga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ED6C9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Q3,029.00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915"/>
        </w:trPr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Cecilio Miguel Pu Vicente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Q2,853.00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Q11,485.00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Q5,882.00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ED6C91" w:rsidRPr="00ED6C91" w:rsidTr="00ED6C91">
        <w:trPr>
          <w:trHeight w:val="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Q14,610.00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Q11,654.00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ED6C9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</w:tbl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A57F09" w:rsidRDefault="00A57F09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A57F09" w:rsidRDefault="00A57F09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A57F09" w:rsidRDefault="00A57F09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A57F09" w:rsidRDefault="00A57F09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333"/>
        <w:gridCol w:w="931"/>
        <w:gridCol w:w="871"/>
        <w:gridCol w:w="1046"/>
        <w:gridCol w:w="883"/>
        <w:gridCol w:w="1000"/>
        <w:gridCol w:w="1100"/>
        <w:gridCol w:w="769"/>
      </w:tblGrid>
      <w:tr w:rsidR="00A57F09" w:rsidRPr="00A57F09" w:rsidTr="00A57F09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Instituto de Fomento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A57F09" w:rsidRPr="00A57F09" w:rsidTr="00A57F09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Fortalecimiento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A57F09" w:rsidRPr="00A57F09" w:rsidTr="00A57F09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Subdirección de Asesoría Administrativa Financiera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A57F09" w:rsidRPr="00A57F09" w:rsidTr="00A57F0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A57F09" w:rsidRPr="00A57F09" w:rsidTr="00A57F09">
        <w:trPr>
          <w:trHeight w:val="10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Objetivos de la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Lugares visitados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Logros alcanzados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Total días de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Inicia de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Finaliza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 xml:space="preserve"> Total viáticos </w:t>
            </w:r>
          </w:p>
        </w:tc>
      </w:tr>
      <w:tr w:rsidR="00A57F09" w:rsidRPr="00A57F09" w:rsidTr="00A57F09">
        <w:trPr>
          <w:trHeight w:val="24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Luis  Humberto cajas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Administrativa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1/06/2016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30/06/2019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A57F09" w:rsidRPr="00A57F09" w:rsidTr="00A57F09">
        <w:trPr>
          <w:trHeight w:val="25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proofErr w:type="spellStart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Eris</w:t>
            </w:r>
            <w:proofErr w:type="spellEnd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</w:t>
            </w:r>
            <w:proofErr w:type="spellStart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Rodimiro</w:t>
            </w:r>
            <w:proofErr w:type="spellEnd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Lima Godoy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1/06/2016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30/06/2019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A57F09" w:rsidRPr="00A57F09" w:rsidTr="00A57F09">
        <w:trPr>
          <w:trHeight w:val="23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lastRenderedPageBreak/>
              <w:t xml:space="preserve">Licda. Lidia </w:t>
            </w:r>
            <w:proofErr w:type="spellStart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Sincal</w:t>
            </w:r>
            <w:proofErr w:type="spellEnd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López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Asesor Financiero Municipal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1/06/2016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30/06/2019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A57F09" w:rsidRPr="00A57F09" w:rsidTr="00A57F09">
        <w:trPr>
          <w:trHeight w:val="2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José Luis Toscano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1/06/2016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30/06/2019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A57F09" w:rsidRPr="00A57F09" w:rsidTr="00A57F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>
        <w:rPr>
          <w:rFonts w:ascii="Garamond" w:hAnsi="Garamond"/>
          <w:b/>
          <w:bCs/>
          <w:sz w:val="24"/>
          <w:szCs w:val="24"/>
          <w:lang w:eastAsia="es-GT"/>
        </w:rPr>
        <w:t>INSTIT</w:t>
      </w:r>
      <w:r w:rsidRPr="00B3498B">
        <w:rPr>
          <w:rFonts w:ascii="Garamond" w:hAnsi="Garamond"/>
          <w:b/>
          <w:bCs/>
          <w:sz w:val="24"/>
          <w:szCs w:val="24"/>
          <w:lang w:eastAsia="es-GT"/>
        </w:rPr>
        <w:t>UTO DE FOMENTO MUNICIPAL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B3498B">
        <w:rPr>
          <w:rFonts w:ascii="Garamond" w:hAnsi="Garamond"/>
          <w:b/>
          <w:bCs/>
          <w:sz w:val="24"/>
          <w:szCs w:val="24"/>
          <w:lang w:eastAsia="es-GT"/>
        </w:rPr>
        <w:t xml:space="preserve">REGIONAL DE QUETZALTENANGO       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B3498B">
        <w:rPr>
          <w:rFonts w:ascii="Garamond" w:hAnsi="Garamond"/>
          <w:b/>
          <w:bCs/>
          <w:sz w:val="24"/>
          <w:szCs w:val="24"/>
          <w:lang w:eastAsia="es-GT"/>
        </w:rPr>
        <w:t>VIATICOS VIAJES NACIONALES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B3498B">
        <w:rPr>
          <w:rFonts w:ascii="Garamond" w:hAnsi="Garamond"/>
          <w:b/>
          <w:bCs/>
          <w:sz w:val="24"/>
          <w:szCs w:val="24"/>
          <w:lang w:eastAsia="es-GT"/>
        </w:rPr>
        <w:t>EXPRESADO EN QUETZALES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B3498B">
        <w:rPr>
          <w:rFonts w:ascii="Garamond" w:hAnsi="Garamond"/>
          <w:b/>
          <w:bCs/>
          <w:sz w:val="24"/>
          <w:szCs w:val="24"/>
          <w:lang w:eastAsia="es-GT"/>
        </w:rPr>
        <w:t xml:space="preserve">DURANTE EL MES  DE JUNIO 2019,  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B3498B">
        <w:rPr>
          <w:rFonts w:ascii="Garamond" w:hAnsi="Garamond"/>
          <w:b/>
          <w:bCs/>
          <w:sz w:val="24"/>
          <w:szCs w:val="24"/>
          <w:lang w:eastAsia="es-GT"/>
        </w:rPr>
        <w:t>SE REALIZARON COMISIONES OFICIALES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33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5"/>
        <w:gridCol w:w="848"/>
        <w:gridCol w:w="1071"/>
        <w:gridCol w:w="1284"/>
        <w:gridCol w:w="1379"/>
        <w:gridCol w:w="903"/>
        <w:gridCol w:w="903"/>
        <w:gridCol w:w="903"/>
        <w:gridCol w:w="732"/>
      </w:tblGrid>
      <w:tr w:rsidR="00B3498B" w:rsidRPr="00493528" w:rsidTr="00B3498B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DD25DE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NOMBRE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DD25DE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RENGLON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DD25DE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DD25DE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DESCRIPCION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DD25DE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DESTINO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DD25DE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TOTAL DIAS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DD25DE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INICIA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DD25DE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FINALIZA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DD25DE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TOTAL VIATICO</w:t>
            </w:r>
          </w:p>
        </w:tc>
      </w:tr>
      <w:tr w:rsidR="00B3498B" w:rsidRPr="00493528" w:rsidTr="00B3498B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REUNIÓN DE TRABAJO CON COORDINACI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ON DE REGIONALES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lastRenderedPageBreak/>
              <w:t>GUATEMALA /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29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29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Q.147.00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A MUNICIPALIDAD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SANTA  LUCIA LA REFORMA / TOTONICAPAN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Q.140.00</w:t>
            </w:r>
          </w:p>
        </w:tc>
      </w:tr>
      <w:tr w:rsidR="00B3498B" w:rsidRPr="00493528" w:rsidTr="00B3498B">
        <w:trPr>
          <w:trHeight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 PARA DETERMINAR VIABILIDAD PARA ENTREGA DE MATERIALES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TOTONICAPAN/ TOTONICAPAN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Q.90.00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MARCO ANTONIO GUZMAN REYES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PROMOCION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PARTICIPAR EN TALLER DE CAPACITACION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</w:rPr>
              <w:t>SOLOLÁ /SOLOLÁ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Q.145.75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 TECNICA PARA ATENDER SOLICITUD DE ENTREGA DE MATERIALES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14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14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Q.140.00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VICTOR MANUEL SOTO AMBROSIO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PILOTO 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TRASLADO DE PERSONAL DE GESTIONAL SOCIAL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Q.145.75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MYNOR PAUL CABRERA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PROMOCION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IMPARTIR TEMA EN TALLER DE CAPACITACION DE SISTEMAS DE AGUA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E40841" w:rsidRDefault="00B3498B" w:rsidP="00DD25DE">
            <w:pPr>
              <w:pStyle w:val="Sinespaciado5"/>
              <w:rPr>
                <w:sz w:val="20"/>
                <w:szCs w:val="20"/>
                <w:lang w:val="es-ES_tradnl" w:eastAsia="es-GT"/>
              </w:rPr>
            </w:pPr>
          </w:p>
          <w:p w:rsidR="00B3498B" w:rsidRDefault="00B3498B" w:rsidP="00DD25DE">
            <w:pPr>
              <w:pStyle w:val="Sinespaciado5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SOLOLÁ/ SOLOLA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Q.71.00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VICTOR FABRIZIO RACANCOJ SANCHEZ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ASISTENTE MUNICIPAL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PROMOSION DE CREDITOS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EL PALMAR / 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11/06/2019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11/06/2019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Q.80.00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VICTOR FABRIZIO RACANCOJ SANCHEZ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ASISTENTE MUNICIPAL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PARTICIPAR EN REUNION EXTRAORDINARIA DE UTD Y CODEDE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 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Q.210.00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VICTOR MANUEL SOTO AMBROSIO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PILOTO 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TRASLADO DE GERENTE A REUNION COORDINACION DE REGIONAL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GUATEMALA/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Q.210.00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LESLY ARRECIS ALVARADO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INFORMATICO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DD25D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PARTICIPAR EN REUNION CODEDE COMO SUPLENTE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FC2D5B" w:rsidRDefault="00B3498B" w:rsidP="00DD25DE">
            <w:pPr>
              <w:pStyle w:val="Sinespaciado5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TOTONICAPÁN / TOTONICAPÁN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DD25DE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Q.113.00</w:t>
            </w:r>
          </w:p>
        </w:tc>
      </w:tr>
    </w:tbl>
    <w:p w:rsidR="00B3498B" w:rsidRPr="00493528" w:rsidRDefault="00B3498B" w:rsidP="00B3498B">
      <w:pPr>
        <w:spacing w:after="0"/>
        <w:rPr>
          <w:rFonts w:ascii="Calibri" w:hAnsi="Calibri"/>
        </w:rPr>
      </w:pP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</w:p>
    <w:p w:rsidR="00B3498B" w:rsidRDefault="00B3498B" w:rsidP="00B3498B">
      <w:pPr>
        <w:rPr>
          <w:rFonts w:ascii="Calibri" w:hAnsi="Calibri"/>
        </w:rPr>
      </w:pPr>
    </w:p>
    <w:p w:rsidR="00B3498B" w:rsidRDefault="00B3498B" w:rsidP="00B3498B">
      <w:pPr>
        <w:rPr>
          <w:rFonts w:ascii="Calibri" w:hAnsi="Calibri"/>
        </w:rPr>
      </w:pPr>
    </w:p>
    <w:p w:rsidR="00A57F09" w:rsidRDefault="00A57F09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Pr="007B590E" w:rsidRDefault="00FE28A2" w:rsidP="005F57B5">
      <w:pPr>
        <w:pStyle w:val="Prrafodelista1"/>
        <w:spacing w:line="240" w:lineRule="auto"/>
        <w:ind w:left="0"/>
        <w:jc w:val="center"/>
        <w:rPr>
          <w:rFonts w:ascii="Tw Cen MT" w:hAnsi="Tw Cen MT"/>
          <w:bCs/>
          <w:sz w:val="18"/>
          <w:szCs w:val="18"/>
          <w:lang w:eastAsia="es-GT"/>
        </w:rPr>
      </w:pPr>
    </w:p>
    <w:p w:rsidR="00FE28A2" w:rsidRPr="007B590E" w:rsidRDefault="00FE28A2" w:rsidP="005F57B5">
      <w:pPr>
        <w:pStyle w:val="Prrafodelista1"/>
        <w:spacing w:line="240" w:lineRule="auto"/>
        <w:ind w:left="0"/>
        <w:jc w:val="center"/>
        <w:rPr>
          <w:rFonts w:ascii="Tw Cen MT" w:hAnsi="Tw Cen MT"/>
          <w:bCs/>
          <w:sz w:val="18"/>
          <w:szCs w:val="18"/>
          <w:lang w:eastAsia="es-GT"/>
        </w:rPr>
      </w:pPr>
    </w:p>
    <w:p w:rsidR="00FE28A2" w:rsidRPr="007B590E" w:rsidRDefault="00FE28A2" w:rsidP="005F57B5">
      <w:pPr>
        <w:pStyle w:val="Prrafodelista1"/>
        <w:spacing w:line="240" w:lineRule="auto"/>
        <w:ind w:left="0"/>
        <w:jc w:val="center"/>
        <w:rPr>
          <w:rFonts w:ascii="Tw Cen MT" w:hAnsi="Tw Cen MT"/>
          <w:bCs/>
          <w:sz w:val="18"/>
          <w:szCs w:val="18"/>
          <w:lang w:eastAsia="es-GT"/>
        </w:rPr>
      </w:pPr>
    </w:p>
    <w:p w:rsidR="00FE28A2" w:rsidRPr="007B590E" w:rsidRDefault="00FE28A2" w:rsidP="005F57B5">
      <w:pPr>
        <w:pStyle w:val="Prrafodelista1"/>
        <w:spacing w:line="240" w:lineRule="auto"/>
        <w:ind w:left="0"/>
        <w:jc w:val="center"/>
        <w:rPr>
          <w:rFonts w:ascii="Tw Cen MT" w:hAnsi="Tw Cen MT"/>
          <w:bCs/>
          <w:sz w:val="18"/>
          <w:szCs w:val="18"/>
          <w:lang w:eastAsia="es-GT"/>
        </w:rPr>
      </w:pPr>
    </w:p>
    <w:p w:rsidR="00FE28A2" w:rsidRPr="007B590E" w:rsidRDefault="00FE28A2" w:rsidP="005F57B5">
      <w:pPr>
        <w:pStyle w:val="Prrafodelista1"/>
        <w:spacing w:line="240" w:lineRule="auto"/>
        <w:ind w:left="0"/>
        <w:jc w:val="center"/>
        <w:rPr>
          <w:rFonts w:ascii="Tw Cen MT" w:hAnsi="Tw Cen MT"/>
          <w:bCs/>
          <w:sz w:val="18"/>
          <w:szCs w:val="18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tbl>
      <w:tblPr>
        <w:tblpPr w:leftFromText="141" w:rightFromText="141" w:vertAnchor="text" w:horzAnchor="page" w:tblpX="988" w:tblpY="9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817"/>
        <w:gridCol w:w="1234"/>
        <w:gridCol w:w="996"/>
        <w:gridCol w:w="1286"/>
        <w:gridCol w:w="1000"/>
        <w:gridCol w:w="1000"/>
        <w:gridCol w:w="1000"/>
        <w:gridCol w:w="846"/>
      </w:tblGrid>
      <w:tr w:rsidR="007B590E" w:rsidRPr="007B590E" w:rsidTr="007B590E">
        <w:trPr>
          <w:trHeight w:val="678"/>
        </w:trPr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NOMBRE EMPLEA-DO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VISITA-DOS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u w:val="single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u w:val="single"/>
                <w:lang w:eastAsia="es-GT"/>
              </w:rPr>
              <w:t>LOGROS ALCANZADOS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</w:t>
            </w:r>
          </w:p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7B590E" w:rsidRPr="007B590E" w:rsidTr="007B590E">
        <w:trPr>
          <w:trHeight w:val="1311"/>
        </w:trPr>
        <w:tc>
          <w:tcPr>
            <w:tcW w:w="0" w:type="auto"/>
            <w:vAlign w:val="center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B590E">
              <w:rPr>
                <w:rFonts w:ascii="Tw Cen MT" w:hAnsi="Tw Cen MT"/>
                <w:sz w:val="18"/>
                <w:szCs w:val="18"/>
              </w:rPr>
              <w:t>Xiomara Blanco de los Santos</w:t>
            </w: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B590E">
              <w:rPr>
                <w:rFonts w:ascii="Tw Cen MT" w:hAnsi="Tw Cen MT"/>
                <w:sz w:val="18"/>
                <w:szCs w:val="18"/>
              </w:rPr>
              <w:t>Gerente Regional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B590E">
              <w:rPr>
                <w:rFonts w:ascii="Tw Cen MT" w:hAnsi="Tw Cen MT"/>
                <w:sz w:val="18"/>
                <w:szCs w:val="18"/>
              </w:rPr>
              <w:t xml:space="preserve">Reunión de trabajo para tratar temas relacionados al funcionamiento de la Regional en la Central de </w:t>
            </w:r>
            <w:proofErr w:type="spellStart"/>
            <w:r w:rsidRPr="007B590E">
              <w:rPr>
                <w:rFonts w:ascii="Tw Cen MT" w:hAnsi="Tw Cen MT"/>
                <w:sz w:val="18"/>
                <w:szCs w:val="18"/>
              </w:rPr>
              <w:t>Unepar</w:t>
            </w:r>
            <w:proofErr w:type="spellEnd"/>
            <w:r w:rsidRPr="007B590E">
              <w:rPr>
                <w:rFonts w:ascii="Tw Cen MT" w:hAnsi="Tw Cen MT"/>
                <w:sz w:val="18"/>
                <w:szCs w:val="18"/>
              </w:rPr>
              <w:t xml:space="preserve"> e </w:t>
            </w:r>
            <w:proofErr w:type="spellStart"/>
            <w:r w:rsidRPr="007B590E">
              <w:rPr>
                <w:rFonts w:ascii="Tw Cen MT" w:hAnsi="Tw Cen MT"/>
                <w:sz w:val="18"/>
                <w:szCs w:val="18"/>
              </w:rPr>
              <w:t>Infom</w:t>
            </w:r>
            <w:proofErr w:type="spellEnd"/>
            <w:r w:rsidRPr="007B590E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B590E">
              <w:rPr>
                <w:rFonts w:ascii="Tw Cen MT" w:hAnsi="Tw Cen MT"/>
                <w:sz w:val="18"/>
                <w:szCs w:val="18"/>
              </w:rPr>
              <w:t>Ciudad Guatemala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  <w:r w:rsidRPr="007B590E">
              <w:rPr>
                <w:rFonts w:ascii="Tw Cen MT" w:hAnsi="Tw Cen MT" w:cs="Helvetica"/>
                <w:sz w:val="18"/>
                <w:szCs w:val="18"/>
              </w:rPr>
              <w:t xml:space="preserve">Se reunió con Coordinador y Gerente para destacar la importancia de las estrategias para promover créditos al sector turístico municipal o de infraestructura de proyectos de agua a una tasa menor que la banca privada, con el apoyo de supervisores, capacitaciones. </w:t>
            </w: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  <w:r w:rsidRPr="007B590E">
              <w:rPr>
                <w:rFonts w:ascii="Tw Cen MT" w:hAnsi="Tw Cen MT" w:cs="Helvetic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  <w:r w:rsidRPr="007B590E">
              <w:rPr>
                <w:rFonts w:ascii="Tw Cen MT" w:hAnsi="Tw Cen MT" w:cs="Helvetica"/>
                <w:sz w:val="18"/>
                <w:szCs w:val="18"/>
              </w:rPr>
              <w:t>18-06-2019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sz w:val="18"/>
                <w:szCs w:val="18"/>
                <w:lang w:eastAsia="es-GT"/>
              </w:rPr>
              <w:t>20-06-2019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  <w:r w:rsidRPr="007B590E">
              <w:rPr>
                <w:rFonts w:ascii="Tw Cen MT" w:hAnsi="Tw Cen MT" w:cs="Helvetica"/>
                <w:sz w:val="18"/>
                <w:szCs w:val="18"/>
              </w:rPr>
              <w:t>Q.  899.00</w:t>
            </w:r>
          </w:p>
        </w:tc>
      </w:tr>
      <w:tr w:rsidR="007B590E" w:rsidRPr="007B590E" w:rsidTr="007B590E">
        <w:trPr>
          <w:trHeight w:val="1401"/>
        </w:trPr>
        <w:tc>
          <w:tcPr>
            <w:tcW w:w="0" w:type="auto"/>
            <w:vAlign w:val="center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sz w:val="18"/>
                <w:szCs w:val="18"/>
                <w:lang w:eastAsia="es-GT"/>
              </w:rPr>
              <w:t>TOTAL</w:t>
            </w: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  <w:r w:rsidRPr="007B590E">
              <w:rPr>
                <w:rFonts w:ascii="Tw Cen MT" w:hAnsi="Tw Cen MT" w:cs="Helvetica"/>
                <w:sz w:val="18"/>
                <w:szCs w:val="18"/>
              </w:rPr>
              <w:t>Q.  899.00</w:t>
            </w:r>
          </w:p>
        </w:tc>
      </w:tr>
    </w:tbl>
    <w:p w:rsidR="007B590E" w:rsidRPr="00530DF3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INSTITUTO DE FOMENTO MUNICIPAL</w:t>
      </w:r>
    </w:p>
    <w:p w:rsidR="007B590E" w:rsidRPr="00530DF3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REGIONAL DE PETEN</w:t>
      </w:r>
    </w:p>
    <w:p w:rsidR="007B590E" w:rsidRPr="00530DF3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LISTADO DE VIAJES NACIONALES</w:t>
      </w:r>
    </w:p>
    <w:p w:rsidR="007B590E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 xml:space="preserve">DEL 01 AL </w:t>
      </w:r>
      <w:r>
        <w:rPr>
          <w:rFonts w:ascii="Tw Cen MT" w:hAnsi="Tw Cen MT"/>
          <w:b/>
          <w:lang w:val="es-MX"/>
        </w:rPr>
        <w:t>30</w:t>
      </w:r>
      <w:r w:rsidRPr="00530DF3">
        <w:rPr>
          <w:rFonts w:ascii="Tw Cen MT" w:hAnsi="Tw Cen MT"/>
          <w:b/>
          <w:lang w:val="es-MX"/>
        </w:rPr>
        <w:t xml:space="preserve"> DE </w:t>
      </w:r>
      <w:r>
        <w:rPr>
          <w:rFonts w:ascii="Tw Cen MT" w:hAnsi="Tw Cen MT"/>
          <w:b/>
          <w:lang w:val="es-MX"/>
        </w:rPr>
        <w:t>JUNIO</w:t>
      </w:r>
      <w:r w:rsidRPr="00530DF3">
        <w:rPr>
          <w:rFonts w:ascii="Tw Cen MT" w:hAnsi="Tw Cen MT"/>
          <w:b/>
          <w:lang w:val="es-MX"/>
        </w:rPr>
        <w:t xml:space="preserve"> 201</w:t>
      </w:r>
      <w:r>
        <w:rPr>
          <w:rFonts w:ascii="Tw Cen MT" w:hAnsi="Tw Cen MT"/>
          <w:b/>
          <w:lang w:val="es-MX"/>
        </w:rPr>
        <w:t>9</w:t>
      </w:r>
    </w:p>
    <w:p w:rsidR="007B590E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</w:p>
    <w:p w:rsidR="007B590E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</w:p>
    <w:p w:rsidR="007B590E" w:rsidRPr="00530DF3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</w:p>
    <w:p w:rsidR="007B590E" w:rsidRDefault="007B590E" w:rsidP="007B590E">
      <w:pPr>
        <w:pStyle w:val="Encabezado"/>
        <w:jc w:val="center"/>
        <w:rPr>
          <w:rFonts w:ascii="Tw Cen MT" w:hAnsi="Tw Cen MT"/>
          <w:b/>
          <w:sz w:val="20"/>
          <w:szCs w:val="20"/>
          <w:lang w:val="es-MX"/>
        </w:rPr>
      </w:pPr>
    </w:p>
    <w:p w:rsidR="007B590E" w:rsidRPr="0025116E" w:rsidRDefault="007B590E" w:rsidP="007B590E">
      <w:pPr>
        <w:pStyle w:val="Encabezado"/>
        <w:jc w:val="center"/>
        <w:rPr>
          <w:sz w:val="20"/>
          <w:szCs w:val="20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548"/>
        <w:tblW w:w="1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4"/>
        <w:gridCol w:w="993"/>
        <w:gridCol w:w="1417"/>
        <w:gridCol w:w="1346"/>
        <w:gridCol w:w="1417"/>
        <w:gridCol w:w="1489"/>
        <w:gridCol w:w="1701"/>
        <w:gridCol w:w="1134"/>
        <w:gridCol w:w="921"/>
      </w:tblGrid>
      <w:tr w:rsidR="00003A98" w:rsidRPr="008E51E8" w:rsidTr="001A05AB">
        <w:trPr>
          <w:trHeight w:val="668"/>
        </w:trPr>
        <w:tc>
          <w:tcPr>
            <w:tcW w:w="1294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lastRenderedPageBreak/>
              <w:t>NOMBRE EMPLEADO</w:t>
            </w:r>
          </w:p>
        </w:tc>
        <w:tc>
          <w:tcPr>
            <w:tcW w:w="993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1417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1346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1417" w:type="dxa"/>
            <w:shd w:val="clear" w:color="auto" w:fill="8DB3E2"/>
          </w:tcPr>
          <w:p w:rsidR="00003A98" w:rsidRPr="009E1D39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</w:pPr>
            <w:r w:rsidRPr="009E1D39"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1489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1701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1134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921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003A98" w:rsidRPr="008E51E8" w:rsidTr="001A05AB">
        <w:trPr>
          <w:trHeight w:val="313"/>
        </w:trPr>
        <w:tc>
          <w:tcPr>
            <w:tcW w:w="1294" w:type="dxa"/>
            <w:vAlign w:val="bottom"/>
          </w:tcPr>
          <w:p w:rsidR="00003A98" w:rsidRDefault="00003A98" w:rsidP="001A05AB">
            <w:pPr>
              <w:jc w:val="center"/>
            </w:pPr>
          </w:p>
          <w:p w:rsidR="00003A98" w:rsidRDefault="00003A98" w:rsidP="001A05AB">
            <w:pPr>
              <w:jc w:val="center"/>
            </w:pPr>
          </w:p>
          <w:p w:rsidR="00003A98" w:rsidRDefault="00003A98" w:rsidP="001A05AB">
            <w:pPr>
              <w:jc w:val="center"/>
            </w:pPr>
            <w:proofErr w:type="spellStart"/>
            <w:r>
              <w:t>Licda</w:t>
            </w:r>
            <w:proofErr w:type="spellEnd"/>
            <w:r>
              <w:t xml:space="preserve"> Josefa Leonor Rodríguez  Hernández</w:t>
            </w:r>
          </w:p>
          <w:p w:rsidR="00003A98" w:rsidRPr="00A200D3" w:rsidRDefault="00003A98" w:rsidP="001A05AB">
            <w:pPr>
              <w:jc w:val="center"/>
            </w:pPr>
          </w:p>
        </w:tc>
        <w:tc>
          <w:tcPr>
            <w:tcW w:w="993" w:type="dxa"/>
            <w:vAlign w:val="bottom"/>
          </w:tcPr>
          <w:p w:rsidR="00003A98" w:rsidRDefault="00003A98" w:rsidP="001A05AB">
            <w:pPr>
              <w:jc w:val="center"/>
            </w:pPr>
            <w:r>
              <w:t>Facilitadora en Gestión Social</w:t>
            </w:r>
          </w:p>
          <w:p w:rsidR="00003A98" w:rsidRPr="00A200D3" w:rsidRDefault="00003A98" w:rsidP="001A05AB">
            <w:pPr>
              <w:jc w:val="center"/>
            </w:pPr>
          </w:p>
        </w:tc>
        <w:tc>
          <w:tcPr>
            <w:tcW w:w="1417" w:type="dxa"/>
            <w:vAlign w:val="bottom"/>
          </w:tcPr>
          <w:p w:rsidR="00003A98" w:rsidRPr="00A200D3" w:rsidRDefault="00003A98" w:rsidP="001A05AB">
            <w:pPr>
              <w:jc w:val="center"/>
            </w:pPr>
            <w:r>
              <w:t xml:space="preserve">Educación Sanitaria y ambiente, Talleres dirigidos a  estudiantes de los planteles educativos del sector </w:t>
            </w:r>
            <w:proofErr w:type="spellStart"/>
            <w:r>
              <w:t>publicos</w:t>
            </w:r>
            <w:proofErr w:type="spellEnd"/>
          </w:p>
        </w:tc>
        <w:tc>
          <w:tcPr>
            <w:tcW w:w="1346" w:type="dxa"/>
            <w:vAlign w:val="bottom"/>
          </w:tcPr>
          <w:p w:rsidR="00003A98" w:rsidRDefault="00003A98" w:rsidP="001A05AB">
            <w:pPr>
              <w:jc w:val="center"/>
            </w:pPr>
            <w:r>
              <w:t xml:space="preserve">Santa Lucia Milpas Altas y San </w:t>
            </w:r>
            <w:proofErr w:type="spellStart"/>
            <w:r>
              <w:t>Bartolome</w:t>
            </w:r>
            <w:proofErr w:type="spellEnd"/>
            <w:r>
              <w:t xml:space="preserve"> Milpas Altas</w:t>
            </w:r>
          </w:p>
          <w:p w:rsidR="00003A98" w:rsidRPr="00A200D3" w:rsidRDefault="00003A98" w:rsidP="001A05AB">
            <w:pPr>
              <w:jc w:val="center"/>
            </w:pPr>
          </w:p>
        </w:tc>
        <w:tc>
          <w:tcPr>
            <w:tcW w:w="1417" w:type="dxa"/>
          </w:tcPr>
          <w:p w:rsidR="00003A98" w:rsidRDefault="00003A98" w:rsidP="001A05AB">
            <w:pPr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Sensibilizacion</w:t>
            </w:r>
            <w:proofErr w:type="spellEnd"/>
            <w:r>
              <w:rPr>
                <w:rFonts w:cs="Helvetica"/>
              </w:rPr>
              <w:t xml:space="preserve"> de los estudiantes, maestros en los temas de agua y saneamiento  </w:t>
            </w:r>
            <w:proofErr w:type="spellStart"/>
            <w:r>
              <w:rPr>
                <w:rFonts w:cs="Helvetica"/>
              </w:rPr>
              <w:t>basico</w:t>
            </w:r>
            <w:proofErr w:type="spellEnd"/>
          </w:p>
          <w:p w:rsidR="00003A98" w:rsidRPr="00A200D3" w:rsidRDefault="00003A98" w:rsidP="001A05AB">
            <w:pPr>
              <w:jc w:val="center"/>
              <w:rPr>
                <w:rFonts w:cs="Helvetica"/>
              </w:rPr>
            </w:pPr>
          </w:p>
        </w:tc>
        <w:tc>
          <w:tcPr>
            <w:tcW w:w="1489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2 días </w:t>
            </w:r>
          </w:p>
        </w:tc>
        <w:tc>
          <w:tcPr>
            <w:tcW w:w="1701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04/06/2019</w:t>
            </w:r>
          </w:p>
        </w:tc>
        <w:tc>
          <w:tcPr>
            <w:tcW w:w="1134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05/062019</w:t>
            </w:r>
          </w:p>
        </w:tc>
        <w:tc>
          <w:tcPr>
            <w:tcW w:w="921" w:type="dxa"/>
            <w:vAlign w:val="bottom"/>
          </w:tcPr>
          <w:p w:rsidR="00003A98" w:rsidRPr="008E51E8" w:rsidRDefault="00003A98" w:rsidP="001A05AB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Q.488.00</w:t>
            </w:r>
          </w:p>
        </w:tc>
      </w:tr>
      <w:tr w:rsidR="00003A98" w:rsidRPr="008E51E8" w:rsidTr="001A05AB">
        <w:trPr>
          <w:trHeight w:val="313"/>
        </w:trPr>
        <w:tc>
          <w:tcPr>
            <w:tcW w:w="1294" w:type="dxa"/>
            <w:vAlign w:val="bottom"/>
          </w:tcPr>
          <w:p w:rsidR="00003A98" w:rsidRPr="00A200D3" w:rsidRDefault="00003A98" w:rsidP="001A05AB">
            <w:pPr>
              <w:jc w:val="center"/>
            </w:pPr>
            <w:r>
              <w:t xml:space="preserve">Rodrigo </w:t>
            </w:r>
            <w:proofErr w:type="spellStart"/>
            <w:r>
              <w:t>Hernandez</w:t>
            </w:r>
            <w:proofErr w:type="spellEnd"/>
            <w:r>
              <w:t xml:space="preserve"> Batres</w:t>
            </w:r>
          </w:p>
        </w:tc>
        <w:tc>
          <w:tcPr>
            <w:tcW w:w="993" w:type="dxa"/>
            <w:vAlign w:val="bottom"/>
          </w:tcPr>
          <w:p w:rsidR="00003A98" w:rsidRPr="00A200D3" w:rsidRDefault="00003A98" w:rsidP="001A05AB">
            <w:pPr>
              <w:jc w:val="center"/>
            </w:pPr>
            <w:r>
              <w:t>Piloto</w:t>
            </w:r>
          </w:p>
        </w:tc>
        <w:tc>
          <w:tcPr>
            <w:tcW w:w="1417" w:type="dxa"/>
            <w:vAlign w:val="bottom"/>
          </w:tcPr>
          <w:p w:rsidR="00003A98" w:rsidRPr="00A200D3" w:rsidRDefault="00003A98" w:rsidP="001A05AB">
            <w:pPr>
              <w:jc w:val="center"/>
            </w:pPr>
            <w:r>
              <w:t xml:space="preserve">Traslado del personal del </w:t>
            </w:r>
            <w:proofErr w:type="spellStart"/>
            <w:r>
              <w:t>Area</w:t>
            </w:r>
            <w:proofErr w:type="spellEnd"/>
            <w:r>
              <w:t xml:space="preserve"> de </w:t>
            </w:r>
            <w:proofErr w:type="spellStart"/>
            <w:r>
              <w:t>Gestion</w:t>
            </w:r>
            <w:proofErr w:type="spellEnd"/>
            <w:r>
              <w:t xml:space="preserve"> Social</w:t>
            </w:r>
          </w:p>
        </w:tc>
        <w:tc>
          <w:tcPr>
            <w:tcW w:w="1346" w:type="dxa"/>
            <w:vAlign w:val="bottom"/>
          </w:tcPr>
          <w:p w:rsidR="00003A98" w:rsidRDefault="00003A98" w:rsidP="001A05AB">
            <w:pPr>
              <w:jc w:val="center"/>
            </w:pPr>
          </w:p>
          <w:p w:rsidR="00003A98" w:rsidRDefault="00003A98" w:rsidP="001A05AB">
            <w:pPr>
              <w:jc w:val="center"/>
            </w:pPr>
            <w:r>
              <w:t xml:space="preserve">Santa Lucia Milpas Altas y San </w:t>
            </w:r>
            <w:proofErr w:type="spellStart"/>
            <w:r>
              <w:t>Bartolome</w:t>
            </w:r>
            <w:proofErr w:type="spellEnd"/>
            <w:r>
              <w:t xml:space="preserve"> Milpas Altas</w:t>
            </w:r>
          </w:p>
          <w:p w:rsidR="00003A98" w:rsidRDefault="00003A98" w:rsidP="001A05AB">
            <w:pPr>
              <w:jc w:val="center"/>
            </w:pPr>
          </w:p>
          <w:p w:rsidR="00003A98" w:rsidRPr="00A200D3" w:rsidRDefault="00003A98" w:rsidP="001A05AB">
            <w:pPr>
              <w:jc w:val="center"/>
            </w:pPr>
          </w:p>
        </w:tc>
        <w:tc>
          <w:tcPr>
            <w:tcW w:w="1417" w:type="dxa"/>
          </w:tcPr>
          <w:p w:rsidR="00003A98" w:rsidRPr="00A200D3" w:rsidRDefault="00003A98" w:rsidP="001A05AB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Traslado a los municipios asignados</w:t>
            </w:r>
          </w:p>
        </w:tc>
        <w:tc>
          <w:tcPr>
            <w:tcW w:w="1489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2 días </w:t>
            </w:r>
          </w:p>
        </w:tc>
        <w:tc>
          <w:tcPr>
            <w:tcW w:w="1701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04/06/2019</w:t>
            </w:r>
          </w:p>
        </w:tc>
        <w:tc>
          <w:tcPr>
            <w:tcW w:w="1134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05/06/201</w:t>
            </w:r>
          </w:p>
        </w:tc>
        <w:tc>
          <w:tcPr>
            <w:tcW w:w="921" w:type="dxa"/>
            <w:vAlign w:val="bottom"/>
          </w:tcPr>
          <w:p w:rsidR="00003A98" w:rsidRPr="008E51E8" w:rsidRDefault="00003A98" w:rsidP="001A05AB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Q.463.00</w:t>
            </w:r>
          </w:p>
        </w:tc>
      </w:tr>
      <w:tr w:rsidR="00003A98" w:rsidTr="001A05AB">
        <w:trPr>
          <w:trHeight w:val="313"/>
        </w:trPr>
        <w:tc>
          <w:tcPr>
            <w:tcW w:w="1294" w:type="dxa"/>
            <w:vAlign w:val="bottom"/>
          </w:tcPr>
          <w:p w:rsidR="00003A98" w:rsidRDefault="00003A98" w:rsidP="001A05AB">
            <w:pPr>
              <w:jc w:val="center"/>
            </w:pPr>
          </w:p>
        </w:tc>
        <w:tc>
          <w:tcPr>
            <w:tcW w:w="993" w:type="dxa"/>
            <w:vAlign w:val="bottom"/>
          </w:tcPr>
          <w:p w:rsidR="00003A98" w:rsidRDefault="00003A98" w:rsidP="001A05AB">
            <w:pPr>
              <w:jc w:val="center"/>
            </w:pPr>
          </w:p>
        </w:tc>
        <w:tc>
          <w:tcPr>
            <w:tcW w:w="1417" w:type="dxa"/>
            <w:vAlign w:val="bottom"/>
          </w:tcPr>
          <w:p w:rsidR="00003A98" w:rsidRDefault="00003A98" w:rsidP="001A05AB">
            <w:pPr>
              <w:jc w:val="center"/>
            </w:pPr>
          </w:p>
        </w:tc>
        <w:tc>
          <w:tcPr>
            <w:tcW w:w="1346" w:type="dxa"/>
            <w:vAlign w:val="bottom"/>
          </w:tcPr>
          <w:p w:rsidR="00003A98" w:rsidRDefault="00003A98" w:rsidP="001A05AB">
            <w:pPr>
              <w:jc w:val="center"/>
            </w:pPr>
          </w:p>
        </w:tc>
        <w:tc>
          <w:tcPr>
            <w:tcW w:w="1417" w:type="dxa"/>
          </w:tcPr>
          <w:p w:rsidR="00003A98" w:rsidRDefault="00003A98" w:rsidP="001A05AB">
            <w:pPr>
              <w:jc w:val="center"/>
              <w:rPr>
                <w:rFonts w:cs="Helvetica"/>
              </w:rPr>
            </w:pPr>
          </w:p>
        </w:tc>
        <w:tc>
          <w:tcPr>
            <w:tcW w:w="1489" w:type="dxa"/>
            <w:vAlign w:val="bottom"/>
          </w:tcPr>
          <w:p w:rsidR="00003A98" w:rsidRDefault="00003A98" w:rsidP="001A05AB">
            <w:pPr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03A98" w:rsidRDefault="00003A98" w:rsidP="001A05AB">
            <w:pPr>
              <w:rPr>
                <w:rFonts w:cs="Helvetic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3A9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Combustible</w:t>
            </w:r>
          </w:p>
        </w:tc>
        <w:tc>
          <w:tcPr>
            <w:tcW w:w="921" w:type="dxa"/>
            <w:vAlign w:val="bottom"/>
          </w:tcPr>
          <w:p w:rsidR="00003A98" w:rsidRDefault="00003A98" w:rsidP="001A05AB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48.73</w:t>
            </w:r>
          </w:p>
        </w:tc>
      </w:tr>
    </w:tbl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sectPr w:rsidR="00003A98" w:rsidSect="00AB7785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D4" w:rsidRDefault="007F34D4" w:rsidP="002804DB">
      <w:pPr>
        <w:spacing w:after="0" w:line="240" w:lineRule="auto"/>
      </w:pPr>
      <w:r>
        <w:separator/>
      </w:r>
    </w:p>
  </w:endnote>
  <w:endnote w:type="continuationSeparator" w:id="0">
    <w:p w:rsidR="007F34D4" w:rsidRDefault="007F34D4" w:rsidP="0028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ylus B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C" w:rsidRDefault="007B128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-388620</wp:posOffset>
          </wp:positionV>
          <wp:extent cx="7581900" cy="952500"/>
          <wp:effectExtent l="19050" t="0" r="0" b="0"/>
          <wp:wrapThrough wrapText="bothSides">
            <wp:wrapPolygon edited="0">
              <wp:start x="-54" y="0"/>
              <wp:lineTo x="-54" y="21168"/>
              <wp:lineTo x="21600" y="21168"/>
              <wp:lineTo x="21600" y="0"/>
              <wp:lineTo x="-54" y="0"/>
            </wp:wrapPolygon>
          </wp:wrapThrough>
          <wp:docPr id="1" name="0 Imagen" descr="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D4" w:rsidRDefault="007F34D4" w:rsidP="002804DB">
      <w:pPr>
        <w:spacing w:after="0" w:line="240" w:lineRule="auto"/>
      </w:pPr>
      <w:r>
        <w:separator/>
      </w:r>
    </w:p>
  </w:footnote>
  <w:footnote w:type="continuationSeparator" w:id="0">
    <w:p w:rsidR="007F34D4" w:rsidRDefault="007F34D4" w:rsidP="0028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C" w:rsidRDefault="007B128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-1451610</wp:posOffset>
          </wp:positionH>
          <wp:positionV relativeFrom="margin">
            <wp:posOffset>-2230755</wp:posOffset>
          </wp:positionV>
          <wp:extent cx="7772400" cy="1628775"/>
          <wp:effectExtent l="19050" t="0" r="0" b="0"/>
          <wp:wrapNone/>
          <wp:docPr id="4" name="Imagen 2" descr="Hoja Membretada Carta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 Carta-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37" b="8002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3F4"/>
    <w:multiLevelType w:val="hybridMultilevel"/>
    <w:tmpl w:val="BEA690E4"/>
    <w:lvl w:ilvl="0" w:tplc="A2B478B2">
      <w:start w:val="1"/>
      <w:numFmt w:val="lowerLetter"/>
      <w:lvlText w:val="%1)"/>
      <w:lvlJc w:val="left"/>
      <w:pPr>
        <w:ind w:left="573" w:hanging="360"/>
      </w:pPr>
    </w:lvl>
    <w:lvl w:ilvl="1" w:tplc="100A0019">
      <w:start w:val="1"/>
      <w:numFmt w:val="lowerLetter"/>
      <w:lvlText w:val="%2."/>
      <w:lvlJc w:val="left"/>
      <w:pPr>
        <w:ind w:left="1293" w:hanging="360"/>
      </w:pPr>
    </w:lvl>
    <w:lvl w:ilvl="2" w:tplc="100A001B">
      <w:start w:val="1"/>
      <w:numFmt w:val="lowerRoman"/>
      <w:lvlText w:val="%3."/>
      <w:lvlJc w:val="right"/>
      <w:pPr>
        <w:ind w:left="2013" w:hanging="180"/>
      </w:pPr>
    </w:lvl>
    <w:lvl w:ilvl="3" w:tplc="100A000F">
      <w:start w:val="1"/>
      <w:numFmt w:val="decimal"/>
      <w:lvlText w:val="%4."/>
      <w:lvlJc w:val="left"/>
      <w:pPr>
        <w:ind w:left="2733" w:hanging="360"/>
      </w:pPr>
    </w:lvl>
    <w:lvl w:ilvl="4" w:tplc="100A0019">
      <w:start w:val="1"/>
      <w:numFmt w:val="lowerLetter"/>
      <w:lvlText w:val="%5."/>
      <w:lvlJc w:val="left"/>
      <w:pPr>
        <w:ind w:left="3453" w:hanging="360"/>
      </w:pPr>
    </w:lvl>
    <w:lvl w:ilvl="5" w:tplc="100A001B">
      <w:start w:val="1"/>
      <w:numFmt w:val="lowerRoman"/>
      <w:lvlText w:val="%6."/>
      <w:lvlJc w:val="right"/>
      <w:pPr>
        <w:ind w:left="4173" w:hanging="180"/>
      </w:pPr>
    </w:lvl>
    <w:lvl w:ilvl="6" w:tplc="100A000F">
      <w:start w:val="1"/>
      <w:numFmt w:val="decimal"/>
      <w:lvlText w:val="%7."/>
      <w:lvlJc w:val="left"/>
      <w:pPr>
        <w:ind w:left="4893" w:hanging="360"/>
      </w:pPr>
    </w:lvl>
    <w:lvl w:ilvl="7" w:tplc="100A0019">
      <w:start w:val="1"/>
      <w:numFmt w:val="lowerLetter"/>
      <w:lvlText w:val="%8."/>
      <w:lvlJc w:val="left"/>
      <w:pPr>
        <w:ind w:left="5613" w:hanging="360"/>
      </w:pPr>
    </w:lvl>
    <w:lvl w:ilvl="8" w:tplc="100A001B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2D3216E2"/>
    <w:multiLevelType w:val="hybridMultilevel"/>
    <w:tmpl w:val="4F52925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6"/>
    <w:rsid w:val="00003A98"/>
    <w:rsid w:val="00032E78"/>
    <w:rsid w:val="00076BA7"/>
    <w:rsid w:val="00082B56"/>
    <w:rsid w:val="000840FD"/>
    <w:rsid w:val="001036AA"/>
    <w:rsid w:val="001108A6"/>
    <w:rsid w:val="00145A09"/>
    <w:rsid w:val="00175D54"/>
    <w:rsid w:val="001A05AB"/>
    <w:rsid w:val="00256C3C"/>
    <w:rsid w:val="00271D0D"/>
    <w:rsid w:val="002804DB"/>
    <w:rsid w:val="00293F7C"/>
    <w:rsid w:val="002F5E43"/>
    <w:rsid w:val="00302C33"/>
    <w:rsid w:val="003038BA"/>
    <w:rsid w:val="003144FD"/>
    <w:rsid w:val="00340D47"/>
    <w:rsid w:val="0034205C"/>
    <w:rsid w:val="00386ECA"/>
    <w:rsid w:val="003B64C3"/>
    <w:rsid w:val="003E6AE8"/>
    <w:rsid w:val="003E7360"/>
    <w:rsid w:val="00427EA9"/>
    <w:rsid w:val="00430279"/>
    <w:rsid w:val="0043131E"/>
    <w:rsid w:val="0044115E"/>
    <w:rsid w:val="00446523"/>
    <w:rsid w:val="00451651"/>
    <w:rsid w:val="00487921"/>
    <w:rsid w:val="00493DCD"/>
    <w:rsid w:val="004A76DD"/>
    <w:rsid w:val="004B1991"/>
    <w:rsid w:val="004B632A"/>
    <w:rsid w:val="004D1843"/>
    <w:rsid w:val="00532E2F"/>
    <w:rsid w:val="00547931"/>
    <w:rsid w:val="00547AEA"/>
    <w:rsid w:val="00574EE5"/>
    <w:rsid w:val="00587716"/>
    <w:rsid w:val="0059771A"/>
    <w:rsid w:val="005B5C57"/>
    <w:rsid w:val="005F57B5"/>
    <w:rsid w:val="00604B23"/>
    <w:rsid w:val="00611221"/>
    <w:rsid w:val="00621883"/>
    <w:rsid w:val="0062529E"/>
    <w:rsid w:val="006419AF"/>
    <w:rsid w:val="00651DCE"/>
    <w:rsid w:val="006635D9"/>
    <w:rsid w:val="006C5A8E"/>
    <w:rsid w:val="006F4837"/>
    <w:rsid w:val="007348AF"/>
    <w:rsid w:val="00741DAE"/>
    <w:rsid w:val="00783BB5"/>
    <w:rsid w:val="007A1316"/>
    <w:rsid w:val="007B128C"/>
    <w:rsid w:val="007B590E"/>
    <w:rsid w:val="007C56F4"/>
    <w:rsid w:val="007E23A0"/>
    <w:rsid w:val="007E2E66"/>
    <w:rsid w:val="007E76FF"/>
    <w:rsid w:val="007F104B"/>
    <w:rsid w:val="007F34D4"/>
    <w:rsid w:val="0083538A"/>
    <w:rsid w:val="0084307D"/>
    <w:rsid w:val="008C6540"/>
    <w:rsid w:val="008D1056"/>
    <w:rsid w:val="00926D08"/>
    <w:rsid w:val="00955B83"/>
    <w:rsid w:val="009565BF"/>
    <w:rsid w:val="0096400D"/>
    <w:rsid w:val="00994295"/>
    <w:rsid w:val="00994331"/>
    <w:rsid w:val="009A4A60"/>
    <w:rsid w:val="009A706B"/>
    <w:rsid w:val="009D3040"/>
    <w:rsid w:val="00A03AAD"/>
    <w:rsid w:val="00A57F09"/>
    <w:rsid w:val="00A6538C"/>
    <w:rsid w:val="00A90B5E"/>
    <w:rsid w:val="00AB7785"/>
    <w:rsid w:val="00B167A8"/>
    <w:rsid w:val="00B169E8"/>
    <w:rsid w:val="00B23B60"/>
    <w:rsid w:val="00B3498B"/>
    <w:rsid w:val="00B444ED"/>
    <w:rsid w:val="00B9150F"/>
    <w:rsid w:val="00BC0EA3"/>
    <w:rsid w:val="00BC3087"/>
    <w:rsid w:val="00BC4A2A"/>
    <w:rsid w:val="00BC6EF1"/>
    <w:rsid w:val="00BD09D5"/>
    <w:rsid w:val="00BE2546"/>
    <w:rsid w:val="00C243D2"/>
    <w:rsid w:val="00C3586A"/>
    <w:rsid w:val="00C4208D"/>
    <w:rsid w:val="00C5403D"/>
    <w:rsid w:val="00C735F4"/>
    <w:rsid w:val="00C762C1"/>
    <w:rsid w:val="00C835A3"/>
    <w:rsid w:val="00C967BA"/>
    <w:rsid w:val="00CB74BF"/>
    <w:rsid w:val="00CB75C2"/>
    <w:rsid w:val="00CE0778"/>
    <w:rsid w:val="00CE2376"/>
    <w:rsid w:val="00D25896"/>
    <w:rsid w:val="00D31FC6"/>
    <w:rsid w:val="00D50A6F"/>
    <w:rsid w:val="00D5512F"/>
    <w:rsid w:val="00DD1429"/>
    <w:rsid w:val="00DF0F7B"/>
    <w:rsid w:val="00E10438"/>
    <w:rsid w:val="00E13378"/>
    <w:rsid w:val="00E541B9"/>
    <w:rsid w:val="00E64959"/>
    <w:rsid w:val="00E72573"/>
    <w:rsid w:val="00E73872"/>
    <w:rsid w:val="00E757AA"/>
    <w:rsid w:val="00E80671"/>
    <w:rsid w:val="00E96CBF"/>
    <w:rsid w:val="00EA1ADF"/>
    <w:rsid w:val="00ED5DA4"/>
    <w:rsid w:val="00ED6C91"/>
    <w:rsid w:val="00F075BF"/>
    <w:rsid w:val="00F47244"/>
    <w:rsid w:val="00F6345C"/>
    <w:rsid w:val="00F72D19"/>
    <w:rsid w:val="00FB6953"/>
    <w:rsid w:val="00FE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E3FB39-118A-4B4D-B3BB-66C8D2B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D3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83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783BB5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Prrafodelista1">
    <w:name w:val="Párrafo de lista1"/>
    <w:basedOn w:val="Normal"/>
    <w:uiPriority w:val="99"/>
    <w:rsid w:val="00783BB5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783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4DB"/>
  </w:style>
  <w:style w:type="paragraph" w:styleId="Piedepgina">
    <w:name w:val="footer"/>
    <w:basedOn w:val="Normal"/>
    <w:link w:val="Piedepgina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4DB"/>
  </w:style>
  <w:style w:type="paragraph" w:styleId="Sinespaciado">
    <w:name w:val="No Spacing"/>
    <w:uiPriority w:val="1"/>
    <w:qFormat/>
    <w:rsid w:val="00B23B60"/>
    <w:pPr>
      <w:spacing w:after="0" w:line="240" w:lineRule="auto"/>
    </w:pPr>
  </w:style>
  <w:style w:type="paragraph" w:customStyle="1" w:styleId="Prrafodelista2">
    <w:name w:val="Párrafo de lista2"/>
    <w:basedOn w:val="Normal"/>
    <w:rsid w:val="00E72573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2">
    <w:name w:val="Sin espaciado2"/>
    <w:rsid w:val="00E7257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rsid w:val="00CE237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CE237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4">
    <w:name w:val="Párrafo de lista4"/>
    <w:basedOn w:val="Normal"/>
    <w:rsid w:val="00B9150F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4">
    <w:name w:val="Sin espaciado4"/>
    <w:rsid w:val="00B9150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B3498B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5">
    <w:name w:val="Sin espaciado5"/>
    <w:rsid w:val="00B3498B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49B3B-C21A-48D4-94FB-64A5C3C0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Gallardo</dc:creator>
  <cp:lastModifiedBy>3w Desarollo Web</cp:lastModifiedBy>
  <cp:revision>3</cp:revision>
  <cp:lastPrinted>2018-02-16T21:09:00Z</cp:lastPrinted>
  <dcterms:created xsi:type="dcterms:W3CDTF">2022-12-06T20:28:00Z</dcterms:created>
  <dcterms:modified xsi:type="dcterms:W3CDTF">2022-12-06T20:28:00Z</dcterms:modified>
</cp:coreProperties>
</file>