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AA" w:rsidRDefault="00E757AA" w:rsidP="00783BB5">
      <w:pPr>
        <w:pStyle w:val="Prrafodelista1"/>
        <w:spacing w:line="240" w:lineRule="auto"/>
        <w:ind w:left="0"/>
        <w:jc w:val="center"/>
        <w:rPr>
          <w:b/>
          <w:bCs/>
          <w:sz w:val="28"/>
          <w:szCs w:val="28"/>
          <w:lang w:eastAsia="es-GT"/>
        </w:rPr>
      </w:pPr>
      <w:bookmarkStart w:id="0" w:name="_GoBack"/>
      <w:bookmarkEnd w:id="0"/>
    </w:p>
    <w:p w:rsidR="00E757AA" w:rsidRPr="00B23B60" w:rsidRDefault="00E757AA" w:rsidP="00B23B60">
      <w:pPr>
        <w:pStyle w:val="Sinespaciado"/>
        <w:jc w:val="center"/>
        <w:rPr>
          <w:b/>
          <w:sz w:val="24"/>
          <w:szCs w:val="24"/>
          <w:lang w:val="es-MX"/>
        </w:rPr>
      </w:pPr>
      <w:r w:rsidRPr="00B23B60">
        <w:rPr>
          <w:b/>
          <w:sz w:val="24"/>
          <w:szCs w:val="24"/>
          <w:lang w:val="es-MX"/>
        </w:rPr>
        <w:t>REGIONAL VI Suchitepéquez – Retalhuleu</w:t>
      </w:r>
    </w:p>
    <w:p w:rsidR="00E757AA" w:rsidRPr="00B23B60" w:rsidRDefault="00E757AA" w:rsidP="00B23B60">
      <w:pPr>
        <w:pStyle w:val="Sinespaciado"/>
        <w:jc w:val="center"/>
        <w:rPr>
          <w:b/>
          <w:sz w:val="24"/>
          <w:szCs w:val="24"/>
          <w:lang w:val="es-MX"/>
        </w:rPr>
      </w:pPr>
      <w:r w:rsidRPr="00B23B60">
        <w:rPr>
          <w:b/>
          <w:sz w:val="24"/>
          <w:szCs w:val="24"/>
          <w:lang w:val="es-MX"/>
        </w:rPr>
        <w:t>Regional Sede en MAZATENANGO</w:t>
      </w:r>
    </w:p>
    <w:p w:rsidR="00E757AA" w:rsidRPr="00B23B60" w:rsidRDefault="00E757AA" w:rsidP="00B23B60">
      <w:pPr>
        <w:pStyle w:val="Sinespaciado"/>
        <w:jc w:val="center"/>
        <w:rPr>
          <w:b/>
          <w:sz w:val="24"/>
          <w:szCs w:val="24"/>
          <w:lang w:val="es-MX"/>
        </w:rPr>
      </w:pPr>
      <w:r w:rsidRPr="00B23B60">
        <w:rPr>
          <w:b/>
          <w:sz w:val="24"/>
          <w:szCs w:val="24"/>
          <w:lang w:val="es-MX"/>
        </w:rPr>
        <w:t>Mes de Febrero 2019</w:t>
      </w:r>
    </w:p>
    <w:p w:rsidR="00E757AA" w:rsidRDefault="00E757AA" w:rsidP="00E757AA">
      <w:pPr>
        <w:tabs>
          <w:tab w:val="left" w:pos="3100"/>
        </w:tabs>
        <w:jc w:val="center"/>
        <w:rPr>
          <w:sz w:val="24"/>
          <w:szCs w:val="24"/>
          <w:lang w:val="es-MX"/>
        </w:rPr>
      </w:pPr>
    </w:p>
    <w:tbl>
      <w:tblPr>
        <w:tblpPr w:leftFromText="141" w:rightFromText="141" w:vertAnchor="text" w:horzAnchor="margin" w:tblpXSpec="center" w:tblpY="88"/>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417"/>
        <w:gridCol w:w="1134"/>
        <w:gridCol w:w="1559"/>
        <w:gridCol w:w="1063"/>
        <w:gridCol w:w="1417"/>
        <w:gridCol w:w="1276"/>
        <w:gridCol w:w="1134"/>
      </w:tblGrid>
      <w:tr w:rsidR="00E757AA" w:rsidRPr="00A200D3" w:rsidTr="00745919">
        <w:trPr>
          <w:trHeight w:val="668"/>
        </w:trPr>
        <w:tc>
          <w:tcPr>
            <w:tcW w:w="1134"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993"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417"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134"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559" w:type="dxa"/>
            <w:shd w:val="clear" w:color="auto" w:fill="8DB3E2"/>
          </w:tcPr>
          <w:p w:rsidR="00E757AA" w:rsidRPr="009E1D39" w:rsidRDefault="00E757AA" w:rsidP="00745919">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063"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417" w:type="dxa"/>
            <w:shd w:val="clear" w:color="auto" w:fill="8DB3E2"/>
          </w:tcPr>
          <w:p w:rsidR="00E757AA" w:rsidRPr="008E51E8" w:rsidRDefault="00E757AA" w:rsidP="00745919">
            <w:pPr>
              <w:pStyle w:val="Sinespaciado1"/>
              <w:ind w:right="142"/>
              <w:jc w:val="center"/>
              <w:rPr>
                <w:rFonts w:ascii="Tw Cen MT" w:hAnsi="Tw Cen MT"/>
                <w:b/>
                <w:sz w:val="18"/>
                <w:szCs w:val="18"/>
                <w:lang w:eastAsia="es-GT"/>
              </w:rPr>
            </w:pPr>
            <w:r w:rsidRPr="008E51E8">
              <w:rPr>
                <w:rFonts w:ascii="Tw Cen MT" w:hAnsi="Tw Cen MT"/>
                <w:b/>
                <w:sz w:val="18"/>
                <w:szCs w:val="18"/>
                <w:lang w:eastAsia="es-GT"/>
              </w:rPr>
              <w:t>INICIA</w:t>
            </w:r>
          </w:p>
          <w:p w:rsidR="00E757AA" w:rsidRPr="008E51E8" w:rsidRDefault="00E757AA" w:rsidP="00745919">
            <w:pPr>
              <w:pStyle w:val="Sinespaciado1"/>
              <w:ind w:right="142"/>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276"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1134" w:type="dxa"/>
            <w:shd w:val="clear" w:color="auto" w:fill="8DB3E2"/>
          </w:tcPr>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E757AA" w:rsidRPr="008E51E8" w:rsidRDefault="00E757AA" w:rsidP="00745919">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E757AA" w:rsidRPr="00A200D3" w:rsidTr="00745919">
        <w:trPr>
          <w:trHeight w:val="313"/>
        </w:trPr>
        <w:tc>
          <w:tcPr>
            <w:tcW w:w="1134" w:type="dxa"/>
            <w:vAlign w:val="bottom"/>
          </w:tcPr>
          <w:p w:rsidR="00E757AA" w:rsidRPr="00A200D3" w:rsidRDefault="00E757AA" w:rsidP="00745919">
            <w:pPr>
              <w:jc w:val="center"/>
            </w:pPr>
            <w:r>
              <w:t xml:space="preserve">Agustín Vásquez </w:t>
            </w:r>
            <w:proofErr w:type="spellStart"/>
            <w:r>
              <w:t>Chamay</w:t>
            </w:r>
            <w:proofErr w:type="spellEnd"/>
          </w:p>
        </w:tc>
        <w:tc>
          <w:tcPr>
            <w:tcW w:w="993" w:type="dxa"/>
            <w:vAlign w:val="bottom"/>
          </w:tcPr>
          <w:p w:rsidR="00E757AA" w:rsidRPr="00A200D3" w:rsidRDefault="00E757AA" w:rsidP="00745919">
            <w:pPr>
              <w:jc w:val="center"/>
            </w:pPr>
            <w:r>
              <w:t>Contador Regional</w:t>
            </w:r>
          </w:p>
        </w:tc>
        <w:tc>
          <w:tcPr>
            <w:tcW w:w="1417" w:type="dxa"/>
            <w:vAlign w:val="bottom"/>
          </w:tcPr>
          <w:p w:rsidR="00E757AA" w:rsidRPr="00A200D3" w:rsidRDefault="00E757AA" w:rsidP="00745919">
            <w:pPr>
              <w:jc w:val="center"/>
            </w:pPr>
            <w:r>
              <w:t>Participar taller de evaluación de la gestión del fondo rotativo</w:t>
            </w:r>
          </w:p>
        </w:tc>
        <w:tc>
          <w:tcPr>
            <w:tcW w:w="1134" w:type="dxa"/>
            <w:vAlign w:val="bottom"/>
          </w:tcPr>
          <w:p w:rsidR="00E757AA" w:rsidRPr="00A200D3" w:rsidRDefault="00E757AA" w:rsidP="00745919">
            <w:pPr>
              <w:jc w:val="center"/>
            </w:pPr>
            <w:r>
              <w:t>Guatemala</w:t>
            </w:r>
          </w:p>
        </w:tc>
        <w:tc>
          <w:tcPr>
            <w:tcW w:w="1559" w:type="dxa"/>
          </w:tcPr>
          <w:p w:rsidR="00E757AA" w:rsidRDefault="00E757AA" w:rsidP="00745919">
            <w:pPr>
              <w:jc w:val="center"/>
              <w:rPr>
                <w:rFonts w:cs="Helvetica"/>
              </w:rPr>
            </w:pPr>
          </w:p>
          <w:p w:rsidR="00E757AA" w:rsidRPr="00A200D3" w:rsidRDefault="00E757AA" w:rsidP="00745919">
            <w:pPr>
              <w:rPr>
                <w:rFonts w:cs="Helvetica"/>
              </w:rPr>
            </w:pPr>
            <w:r>
              <w:rPr>
                <w:rFonts w:cs="Helvetica"/>
              </w:rPr>
              <w:t>Haber obtenido los conocimientos necesarios para una aplicación correcta para el manejo del fondo rotativo.</w:t>
            </w:r>
          </w:p>
        </w:tc>
        <w:tc>
          <w:tcPr>
            <w:tcW w:w="1063" w:type="dxa"/>
            <w:vAlign w:val="bottom"/>
          </w:tcPr>
          <w:p w:rsidR="00E757AA" w:rsidRPr="008E51E8" w:rsidRDefault="00E757AA" w:rsidP="00745919">
            <w:pPr>
              <w:jc w:val="center"/>
              <w:rPr>
                <w:rFonts w:cs="Helvetica"/>
                <w:sz w:val="18"/>
                <w:szCs w:val="18"/>
              </w:rPr>
            </w:pPr>
            <w:r>
              <w:rPr>
                <w:rFonts w:cs="Helvetica"/>
                <w:sz w:val="18"/>
                <w:szCs w:val="18"/>
              </w:rPr>
              <w:t>1</w:t>
            </w:r>
          </w:p>
        </w:tc>
        <w:tc>
          <w:tcPr>
            <w:tcW w:w="1417" w:type="dxa"/>
            <w:vAlign w:val="bottom"/>
          </w:tcPr>
          <w:p w:rsidR="00E757AA" w:rsidRPr="00D30F5F" w:rsidRDefault="00E757AA" w:rsidP="00745919">
            <w:pPr>
              <w:jc w:val="center"/>
              <w:rPr>
                <w:rFonts w:cs="Helvetica"/>
                <w:sz w:val="20"/>
                <w:szCs w:val="20"/>
              </w:rPr>
            </w:pPr>
            <w:r>
              <w:rPr>
                <w:rFonts w:cs="Helvetica"/>
                <w:sz w:val="20"/>
                <w:szCs w:val="20"/>
              </w:rPr>
              <w:t>18</w:t>
            </w:r>
            <w:r w:rsidRPr="00D30F5F">
              <w:rPr>
                <w:rFonts w:cs="Helvetica"/>
                <w:sz w:val="20"/>
                <w:szCs w:val="20"/>
              </w:rPr>
              <w:t>/</w:t>
            </w:r>
            <w:r>
              <w:rPr>
                <w:rFonts w:cs="Helvetica"/>
                <w:sz w:val="20"/>
                <w:szCs w:val="20"/>
              </w:rPr>
              <w:t>02</w:t>
            </w:r>
            <w:r w:rsidRPr="00D30F5F">
              <w:rPr>
                <w:rFonts w:cs="Helvetica"/>
                <w:sz w:val="20"/>
                <w:szCs w:val="20"/>
              </w:rPr>
              <w:t>/201</w:t>
            </w:r>
            <w:r>
              <w:rPr>
                <w:rFonts w:cs="Helvetica"/>
                <w:sz w:val="20"/>
                <w:szCs w:val="20"/>
              </w:rPr>
              <w:t>9</w:t>
            </w:r>
          </w:p>
        </w:tc>
        <w:tc>
          <w:tcPr>
            <w:tcW w:w="1276" w:type="dxa"/>
            <w:vAlign w:val="bottom"/>
          </w:tcPr>
          <w:p w:rsidR="00E757AA" w:rsidRPr="00D30F5F" w:rsidRDefault="00E757AA" w:rsidP="00745919">
            <w:pPr>
              <w:ind w:left="-212" w:firstLine="212"/>
              <w:jc w:val="center"/>
              <w:rPr>
                <w:rFonts w:cs="Helvetica"/>
                <w:sz w:val="20"/>
                <w:szCs w:val="20"/>
              </w:rPr>
            </w:pPr>
            <w:r>
              <w:rPr>
                <w:rFonts w:cs="Helvetica"/>
                <w:sz w:val="20"/>
                <w:szCs w:val="20"/>
              </w:rPr>
              <w:t>18</w:t>
            </w:r>
            <w:r w:rsidRPr="00D30F5F">
              <w:rPr>
                <w:rFonts w:cs="Helvetica"/>
                <w:sz w:val="20"/>
                <w:szCs w:val="20"/>
              </w:rPr>
              <w:t>/</w:t>
            </w:r>
            <w:r>
              <w:rPr>
                <w:rFonts w:cs="Helvetica"/>
                <w:sz w:val="20"/>
                <w:szCs w:val="20"/>
              </w:rPr>
              <w:t>02/</w:t>
            </w:r>
            <w:r w:rsidRPr="00D30F5F">
              <w:rPr>
                <w:rFonts w:cs="Helvetica"/>
                <w:sz w:val="20"/>
                <w:szCs w:val="20"/>
              </w:rPr>
              <w:t>/201</w:t>
            </w:r>
            <w:r>
              <w:rPr>
                <w:rFonts w:cs="Helvetica"/>
                <w:sz w:val="20"/>
                <w:szCs w:val="20"/>
              </w:rPr>
              <w:t>9</w:t>
            </w:r>
          </w:p>
        </w:tc>
        <w:tc>
          <w:tcPr>
            <w:tcW w:w="1134" w:type="dxa"/>
            <w:vAlign w:val="bottom"/>
          </w:tcPr>
          <w:p w:rsidR="00E757AA" w:rsidRPr="00D30F5F" w:rsidRDefault="00E757AA" w:rsidP="00745919">
            <w:pPr>
              <w:jc w:val="center"/>
              <w:rPr>
                <w:rFonts w:cs="Helvetica"/>
                <w:sz w:val="20"/>
                <w:szCs w:val="20"/>
              </w:rPr>
            </w:pPr>
            <w:r w:rsidRPr="00D30F5F">
              <w:rPr>
                <w:rFonts w:cs="Helvetica"/>
                <w:sz w:val="20"/>
                <w:szCs w:val="20"/>
              </w:rPr>
              <w:t>Q</w:t>
            </w:r>
            <w:r>
              <w:rPr>
                <w:rFonts w:cs="Helvetica"/>
                <w:sz w:val="20"/>
                <w:szCs w:val="20"/>
              </w:rPr>
              <w:t xml:space="preserve"> 147.</w:t>
            </w:r>
            <w:r w:rsidRPr="00D30F5F">
              <w:rPr>
                <w:rFonts w:cs="Helvetica"/>
                <w:sz w:val="20"/>
                <w:szCs w:val="20"/>
              </w:rPr>
              <w:t>.00</w:t>
            </w:r>
          </w:p>
        </w:tc>
      </w:tr>
      <w:tr w:rsidR="00E757AA" w:rsidRPr="00A200D3" w:rsidTr="00745919">
        <w:trPr>
          <w:trHeight w:val="313"/>
        </w:trPr>
        <w:tc>
          <w:tcPr>
            <w:tcW w:w="1134" w:type="dxa"/>
            <w:vAlign w:val="bottom"/>
          </w:tcPr>
          <w:p w:rsidR="00E757AA" w:rsidRPr="00A200D3" w:rsidRDefault="00E757AA" w:rsidP="00745919">
            <w:pPr>
              <w:jc w:val="center"/>
            </w:pPr>
            <w:proofErr w:type="spellStart"/>
            <w:r>
              <w:t>Josè</w:t>
            </w:r>
            <w:proofErr w:type="spellEnd"/>
            <w:r>
              <w:t xml:space="preserve"> Luis </w:t>
            </w:r>
            <w:proofErr w:type="spellStart"/>
            <w:r>
              <w:t>Hernàndez</w:t>
            </w:r>
            <w:proofErr w:type="spellEnd"/>
            <w:r>
              <w:t xml:space="preserve"> </w:t>
            </w:r>
            <w:proofErr w:type="spellStart"/>
            <w:r>
              <w:t>Machic</w:t>
            </w:r>
            <w:proofErr w:type="spellEnd"/>
          </w:p>
        </w:tc>
        <w:tc>
          <w:tcPr>
            <w:tcW w:w="993" w:type="dxa"/>
            <w:vAlign w:val="bottom"/>
          </w:tcPr>
          <w:p w:rsidR="00E757AA" w:rsidRPr="00A200D3" w:rsidRDefault="00E757AA" w:rsidP="00745919">
            <w:pPr>
              <w:jc w:val="center"/>
            </w:pPr>
            <w:r>
              <w:t>Asistente Administrativo</w:t>
            </w:r>
          </w:p>
        </w:tc>
        <w:tc>
          <w:tcPr>
            <w:tcW w:w="1417" w:type="dxa"/>
            <w:vAlign w:val="bottom"/>
          </w:tcPr>
          <w:p w:rsidR="00E757AA" w:rsidRPr="00A200D3" w:rsidRDefault="00E757AA" w:rsidP="00745919">
            <w:pPr>
              <w:jc w:val="center"/>
            </w:pPr>
            <w:proofErr w:type="spellStart"/>
            <w:r>
              <w:t>Participacion</w:t>
            </w:r>
            <w:proofErr w:type="spellEnd"/>
            <w:r>
              <w:t xml:space="preserve"> taller de evaluación de la gestión del fondo rotativo</w:t>
            </w:r>
          </w:p>
        </w:tc>
        <w:tc>
          <w:tcPr>
            <w:tcW w:w="1134" w:type="dxa"/>
            <w:vAlign w:val="bottom"/>
          </w:tcPr>
          <w:p w:rsidR="00E757AA" w:rsidRPr="00A200D3" w:rsidRDefault="00E757AA" w:rsidP="00745919">
            <w:pPr>
              <w:jc w:val="center"/>
            </w:pPr>
            <w:r>
              <w:t>Guatemala</w:t>
            </w:r>
          </w:p>
        </w:tc>
        <w:tc>
          <w:tcPr>
            <w:tcW w:w="1559" w:type="dxa"/>
          </w:tcPr>
          <w:p w:rsidR="00E757AA" w:rsidRPr="00A200D3" w:rsidRDefault="00E757AA" w:rsidP="00745919">
            <w:pPr>
              <w:jc w:val="center"/>
              <w:rPr>
                <w:rFonts w:cs="Helvetica"/>
              </w:rPr>
            </w:pPr>
            <w:r>
              <w:rPr>
                <w:rFonts w:cs="Helvetica"/>
              </w:rPr>
              <w:t>Haber obtenido los conocimientos necesarios para una aplicación correcta para el manejo del fondo rotativo.</w:t>
            </w:r>
          </w:p>
        </w:tc>
        <w:tc>
          <w:tcPr>
            <w:tcW w:w="1063" w:type="dxa"/>
            <w:vAlign w:val="bottom"/>
          </w:tcPr>
          <w:p w:rsidR="00E757AA" w:rsidRPr="00A200D3" w:rsidRDefault="00E757AA" w:rsidP="00745919">
            <w:pPr>
              <w:jc w:val="center"/>
              <w:rPr>
                <w:rFonts w:cs="Helvetica"/>
              </w:rPr>
            </w:pPr>
            <w:r>
              <w:rPr>
                <w:rFonts w:cs="Helvetica"/>
              </w:rPr>
              <w:t>1</w:t>
            </w:r>
          </w:p>
        </w:tc>
        <w:tc>
          <w:tcPr>
            <w:tcW w:w="1417" w:type="dxa"/>
            <w:vAlign w:val="bottom"/>
          </w:tcPr>
          <w:p w:rsidR="00E757AA" w:rsidRPr="00A200D3" w:rsidRDefault="00E757AA" w:rsidP="00745919">
            <w:pPr>
              <w:jc w:val="center"/>
              <w:rPr>
                <w:rFonts w:cs="Helvetica"/>
              </w:rPr>
            </w:pPr>
            <w:r>
              <w:rPr>
                <w:rFonts w:cs="Helvetica"/>
                <w:sz w:val="20"/>
                <w:szCs w:val="20"/>
              </w:rPr>
              <w:t>18</w:t>
            </w:r>
            <w:r w:rsidRPr="00D30F5F">
              <w:rPr>
                <w:rFonts w:cs="Helvetica"/>
                <w:sz w:val="20"/>
                <w:szCs w:val="20"/>
              </w:rPr>
              <w:t>/</w:t>
            </w:r>
            <w:r>
              <w:rPr>
                <w:rFonts w:cs="Helvetica"/>
                <w:sz w:val="20"/>
                <w:szCs w:val="20"/>
              </w:rPr>
              <w:t>02</w:t>
            </w:r>
            <w:r w:rsidRPr="00D30F5F">
              <w:rPr>
                <w:rFonts w:cs="Helvetica"/>
                <w:sz w:val="20"/>
                <w:szCs w:val="20"/>
              </w:rPr>
              <w:t>/201</w:t>
            </w:r>
            <w:r>
              <w:rPr>
                <w:rFonts w:cs="Helvetica"/>
                <w:sz w:val="20"/>
                <w:szCs w:val="20"/>
              </w:rPr>
              <w:t>9</w:t>
            </w:r>
          </w:p>
        </w:tc>
        <w:tc>
          <w:tcPr>
            <w:tcW w:w="1276" w:type="dxa"/>
            <w:vAlign w:val="bottom"/>
          </w:tcPr>
          <w:p w:rsidR="00E757AA" w:rsidRPr="00A200D3" w:rsidRDefault="00E757AA" w:rsidP="00745919">
            <w:pPr>
              <w:jc w:val="center"/>
              <w:rPr>
                <w:rFonts w:cs="Helvetica"/>
              </w:rPr>
            </w:pPr>
            <w:r>
              <w:rPr>
                <w:rFonts w:cs="Helvetica"/>
                <w:sz w:val="20"/>
                <w:szCs w:val="20"/>
              </w:rPr>
              <w:t>18</w:t>
            </w:r>
            <w:r w:rsidRPr="00D30F5F">
              <w:rPr>
                <w:rFonts w:cs="Helvetica"/>
                <w:sz w:val="20"/>
                <w:szCs w:val="20"/>
              </w:rPr>
              <w:t>/</w:t>
            </w:r>
            <w:r>
              <w:rPr>
                <w:rFonts w:cs="Helvetica"/>
                <w:sz w:val="20"/>
                <w:szCs w:val="20"/>
              </w:rPr>
              <w:t>02/</w:t>
            </w:r>
            <w:r w:rsidRPr="00D30F5F">
              <w:rPr>
                <w:rFonts w:cs="Helvetica"/>
                <w:sz w:val="20"/>
                <w:szCs w:val="20"/>
              </w:rPr>
              <w:t>/201</w:t>
            </w:r>
            <w:r>
              <w:rPr>
                <w:rFonts w:cs="Helvetica"/>
                <w:sz w:val="20"/>
                <w:szCs w:val="20"/>
              </w:rPr>
              <w:t>9</w:t>
            </w:r>
          </w:p>
        </w:tc>
        <w:tc>
          <w:tcPr>
            <w:tcW w:w="1134" w:type="dxa"/>
            <w:vAlign w:val="bottom"/>
          </w:tcPr>
          <w:p w:rsidR="00E757AA" w:rsidRPr="00A200D3" w:rsidRDefault="00E757AA" w:rsidP="00745919">
            <w:pPr>
              <w:jc w:val="center"/>
            </w:pPr>
            <w:r>
              <w:t>Q 147.00</w:t>
            </w:r>
          </w:p>
        </w:tc>
      </w:tr>
      <w:tr w:rsidR="00E757AA" w:rsidRPr="003959B5" w:rsidTr="00745919">
        <w:trPr>
          <w:trHeight w:val="313"/>
        </w:trPr>
        <w:tc>
          <w:tcPr>
            <w:tcW w:w="1134" w:type="dxa"/>
            <w:vAlign w:val="bottom"/>
          </w:tcPr>
          <w:p w:rsidR="00E757AA" w:rsidRPr="004E68A3" w:rsidRDefault="00E757AA" w:rsidP="00745919">
            <w:pPr>
              <w:jc w:val="center"/>
              <w:rPr>
                <w:b/>
              </w:rPr>
            </w:pPr>
            <w:r w:rsidRPr="004E68A3">
              <w:rPr>
                <w:b/>
              </w:rPr>
              <w:t>TOTAL:</w:t>
            </w:r>
          </w:p>
        </w:tc>
        <w:tc>
          <w:tcPr>
            <w:tcW w:w="993" w:type="dxa"/>
            <w:vAlign w:val="bottom"/>
          </w:tcPr>
          <w:p w:rsidR="00E757AA" w:rsidRPr="004E68A3" w:rsidRDefault="00E757AA" w:rsidP="00745919">
            <w:pPr>
              <w:jc w:val="center"/>
              <w:rPr>
                <w:b/>
              </w:rPr>
            </w:pPr>
          </w:p>
        </w:tc>
        <w:tc>
          <w:tcPr>
            <w:tcW w:w="1417" w:type="dxa"/>
            <w:vAlign w:val="bottom"/>
          </w:tcPr>
          <w:p w:rsidR="00E757AA" w:rsidRPr="004E68A3" w:rsidRDefault="00E757AA" w:rsidP="00745919">
            <w:pPr>
              <w:jc w:val="center"/>
              <w:rPr>
                <w:b/>
              </w:rPr>
            </w:pPr>
          </w:p>
        </w:tc>
        <w:tc>
          <w:tcPr>
            <w:tcW w:w="1134" w:type="dxa"/>
            <w:vAlign w:val="bottom"/>
          </w:tcPr>
          <w:p w:rsidR="00E757AA" w:rsidRPr="004E68A3" w:rsidRDefault="00E757AA" w:rsidP="00745919">
            <w:pPr>
              <w:jc w:val="center"/>
              <w:rPr>
                <w:b/>
              </w:rPr>
            </w:pPr>
          </w:p>
        </w:tc>
        <w:tc>
          <w:tcPr>
            <w:tcW w:w="1559" w:type="dxa"/>
          </w:tcPr>
          <w:p w:rsidR="00E757AA" w:rsidRPr="004E68A3" w:rsidRDefault="00E757AA" w:rsidP="00745919">
            <w:pPr>
              <w:jc w:val="center"/>
              <w:rPr>
                <w:b/>
                <w:lang w:eastAsia="es-GT"/>
              </w:rPr>
            </w:pPr>
          </w:p>
        </w:tc>
        <w:tc>
          <w:tcPr>
            <w:tcW w:w="1063" w:type="dxa"/>
            <w:vAlign w:val="center"/>
          </w:tcPr>
          <w:p w:rsidR="00E757AA" w:rsidRPr="004E68A3" w:rsidRDefault="00E757AA" w:rsidP="00745919">
            <w:pPr>
              <w:jc w:val="center"/>
              <w:rPr>
                <w:b/>
                <w:lang w:eastAsia="es-GT"/>
              </w:rPr>
            </w:pPr>
          </w:p>
        </w:tc>
        <w:tc>
          <w:tcPr>
            <w:tcW w:w="1417" w:type="dxa"/>
            <w:vAlign w:val="bottom"/>
          </w:tcPr>
          <w:p w:rsidR="00E757AA" w:rsidRPr="004E68A3" w:rsidRDefault="00E757AA" w:rsidP="00745919">
            <w:pPr>
              <w:jc w:val="center"/>
              <w:rPr>
                <w:rFonts w:cs="Helvetica"/>
                <w:b/>
              </w:rPr>
            </w:pPr>
          </w:p>
        </w:tc>
        <w:tc>
          <w:tcPr>
            <w:tcW w:w="1276" w:type="dxa"/>
            <w:vAlign w:val="center"/>
          </w:tcPr>
          <w:p w:rsidR="00E757AA" w:rsidRPr="004E68A3" w:rsidRDefault="00E757AA" w:rsidP="00745919">
            <w:pPr>
              <w:jc w:val="center"/>
              <w:rPr>
                <w:b/>
                <w:lang w:eastAsia="es-GT"/>
              </w:rPr>
            </w:pPr>
          </w:p>
        </w:tc>
        <w:tc>
          <w:tcPr>
            <w:tcW w:w="1134" w:type="dxa"/>
            <w:vAlign w:val="bottom"/>
          </w:tcPr>
          <w:p w:rsidR="00E757AA" w:rsidRPr="004E68A3" w:rsidRDefault="00E757AA" w:rsidP="00745919">
            <w:pPr>
              <w:jc w:val="center"/>
              <w:rPr>
                <w:rFonts w:cs="Helvetica"/>
                <w:b/>
                <w:sz w:val="20"/>
                <w:szCs w:val="20"/>
              </w:rPr>
            </w:pPr>
            <w:r>
              <w:rPr>
                <w:rFonts w:cs="Helvetica"/>
                <w:b/>
                <w:sz w:val="20"/>
                <w:szCs w:val="20"/>
              </w:rPr>
              <w:t>Q.     294.00</w:t>
            </w:r>
          </w:p>
        </w:tc>
      </w:tr>
    </w:tbl>
    <w:p w:rsidR="00E757AA" w:rsidRDefault="00E757AA" w:rsidP="00783BB5">
      <w:pPr>
        <w:pStyle w:val="Prrafodelista1"/>
        <w:spacing w:line="240" w:lineRule="auto"/>
        <w:ind w:left="0"/>
        <w:jc w:val="center"/>
        <w:rPr>
          <w:b/>
          <w:bCs/>
          <w:sz w:val="28"/>
          <w:szCs w:val="28"/>
          <w:lang w:eastAsia="es-GT"/>
        </w:rPr>
      </w:pPr>
    </w:p>
    <w:p w:rsidR="00E757AA" w:rsidRDefault="00E757AA" w:rsidP="00783BB5">
      <w:pPr>
        <w:pStyle w:val="Prrafodelista1"/>
        <w:spacing w:line="240" w:lineRule="auto"/>
        <w:ind w:left="0"/>
        <w:jc w:val="center"/>
        <w:rPr>
          <w:b/>
          <w:bCs/>
          <w:sz w:val="28"/>
          <w:szCs w:val="28"/>
          <w:lang w:eastAsia="es-GT"/>
        </w:rPr>
      </w:pPr>
    </w:p>
    <w:p w:rsidR="00E757AA" w:rsidRDefault="00E757AA" w:rsidP="00783BB5">
      <w:pPr>
        <w:pStyle w:val="Prrafodelista1"/>
        <w:spacing w:line="240" w:lineRule="auto"/>
        <w:ind w:left="0"/>
        <w:jc w:val="center"/>
        <w:rPr>
          <w:b/>
          <w:bCs/>
          <w:sz w:val="28"/>
          <w:szCs w:val="28"/>
          <w:lang w:eastAsia="es-GT"/>
        </w:rPr>
      </w:pPr>
    </w:p>
    <w:p w:rsidR="006F4837" w:rsidRPr="0014345A" w:rsidRDefault="006F4837" w:rsidP="006F4837">
      <w:pPr>
        <w:spacing w:after="60"/>
        <w:jc w:val="center"/>
        <w:outlineLvl w:val="1"/>
        <w:rPr>
          <w:rFonts w:ascii="Cambria" w:hAnsi="Cambria" w:cs="Times New Roman"/>
          <w:bCs/>
          <w:sz w:val="24"/>
          <w:szCs w:val="24"/>
          <w:lang w:val="es-ES_tradnl" w:eastAsia="es-GT"/>
        </w:rPr>
      </w:pPr>
      <w:r w:rsidRPr="0014345A">
        <w:rPr>
          <w:rFonts w:ascii="Cambria" w:hAnsi="Cambria" w:cs="Times New Roman"/>
          <w:bCs/>
          <w:sz w:val="24"/>
          <w:szCs w:val="24"/>
          <w:lang w:val="es-ES_tradnl" w:eastAsia="es-GT"/>
        </w:rPr>
        <w:lastRenderedPageBreak/>
        <w:t>INSTITUTO DE FOMENTO MUNICIPAL</w:t>
      </w:r>
    </w:p>
    <w:p w:rsidR="006F4837" w:rsidRPr="0014345A" w:rsidRDefault="006F4837" w:rsidP="006F4837">
      <w:pPr>
        <w:contextualSpacing/>
        <w:jc w:val="center"/>
        <w:rPr>
          <w:rFonts w:ascii="Calibri" w:hAnsi="Calibri" w:cs="Times New Roman"/>
          <w:b/>
          <w:sz w:val="20"/>
          <w:szCs w:val="20"/>
          <w:lang w:eastAsia="es-GT"/>
        </w:rPr>
      </w:pPr>
      <w:r>
        <w:rPr>
          <w:rFonts w:ascii="Calibri" w:hAnsi="Calibri" w:cs="Times New Roman"/>
          <w:b/>
          <w:sz w:val="20"/>
          <w:szCs w:val="20"/>
          <w:lang w:eastAsia="es-GT"/>
        </w:rPr>
        <w:t>REGIONAL DE SAN MARCOS</w:t>
      </w:r>
    </w:p>
    <w:p w:rsidR="006F4837" w:rsidRPr="0014345A" w:rsidRDefault="006F4837" w:rsidP="006F4837">
      <w:pPr>
        <w:contextualSpacing/>
        <w:jc w:val="center"/>
        <w:rPr>
          <w:rFonts w:ascii="Calibri" w:hAnsi="Calibri" w:cs="Times New Roman"/>
          <w:b/>
          <w:sz w:val="20"/>
          <w:szCs w:val="20"/>
          <w:lang w:eastAsia="es-GT"/>
        </w:rPr>
      </w:pPr>
      <w:r w:rsidRPr="0014345A">
        <w:rPr>
          <w:rFonts w:ascii="Calibri" w:hAnsi="Calibri" w:cs="Times New Roman"/>
          <w:b/>
          <w:sz w:val="20"/>
          <w:szCs w:val="20"/>
          <w:lang w:eastAsia="es-GT"/>
        </w:rPr>
        <w:t>LISTADO DE VIAJES NACIONALES</w:t>
      </w:r>
    </w:p>
    <w:p w:rsidR="006F4837" w:rsidRPr="0014345A" w:rsidRDefault="006F4837" w:rsidP="006F4837">
      <w:pPr>
        <w:contextualSpacing/>
        <w:jc w:val="center"/>
        <w:rPr>
          <w:rFonts w:ascii="Calibri" w:hAnsi="Calibri" w:cs="Times New Roman"/>
          <w:b/>
          <w:color w:val="C00000"/>
          <w:sz w:val="20"/>
          <w:szCs w:val="20"/>
          <w:lang w:eastAsia="es-GT"/>
        </w:rPr>
      </w:pPr>
      <w:r w:rsidRPr="0014345A">
        <w:rPr>
          <w:rFonts w:ascii="Calibri" w:hAnsi="Calibri" w:cs="Times New Roman"/>
          <w:b/>
          <w:sz w:val="20"/>
          <w:szCs w:val="20"/>
          <w:lang w:eastAsia="es-GT"/>
        </w:rPr>
        <w:t xml:space="preserve">DE </w:t>
      </w:r>
      <w:r>
        <w:rPr>
          <w:rFonts w:ascii="Calibri" w:hAnsi="Calibri" w:cs="Times New Roman"/>
          <w:b/>
          <w:sz w:val="20"/>
          <w:szCs w:val="20"/>
          <w:lang w:eastAsia="es-GT"/>
        </w:rPr>
        <w:t xml:space="preserve">FEBRERO </w:t>
      </w:r>
      <w:r w:rsidRPr="0014345A">
        <w:rPr>
          <w:rFonts w:ascii="Calibri" w:hAnsi="Calibri" w:cs="Times New Roman"/>
          <w:b/>
          <w:sz w:val="20"/>
          <w:szCs w:val="20"/>
          <w:lang w:eastAsia="es-GT"/>
        </w:rPr>
        <w:t>2,01</w:t>
      </w:r>
      <w:r>
        <w:rPr>
          <w:rFonts w:ascii="Calibri" w:hAnsi="Calibri" w:cs="Times New Roman"/>
          <w:b/>
          <w:sz w:val="20"/>
          <w:szCs w:val="20"/>
          <w:lang w:eastAsia="es-GT"/>
        </w:rPr>
        <w:t>9</w:t>
      </w:r>
    </w:p>
    <w:tbl>
      <w:tblPr>
        <w:tblpPr w:leftFromText="141" w:rightFromText="141" w:vertAnchor="text" w:horzAnchor="margin" w:tblpXSpec="center" w:tblpY="8"/>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9"/>
        <w:gridCol w:w="942"/>
        <w:gridCol w:w="1534"/>
        <w:gridCol w:w="1054"/>
        <w:gridCol w:w="1716"/>
        <w:gridCol w:w="1221"/>
        <w:gridCol w:w="1212"/>
        <w:gridCol w:w="1216"/>
        <w:gridCol w:w="975"/>
      </w:tblGrid>
      <w:tr w:rsidR="006F4837" w:rsidRPr="0014345A" w:rsidTr="00AD4403">
        <w:trPr>
          <w:trHeight w:val="841"/>
        </w:trPr>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NOMBRE EMPLEADO</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PUESTO</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DESCRIPCION COMISION</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DESTINO</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LOGROS ALCANZADOS</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TOTAL DIAS COMISION</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 xml:space="preserve">INICIA COMISION </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FINALIZA COMISION</w:t>
            </w:r>
          </w:p>
        </w:tc>
        <w:tc>
          <w:tcPr>
            <w:tcW w:w="0" w:type="auto"/>
            <w:shd w:val="clear" w:color="auto" w:fill="8EAADB"/>
          </w:tcPr>
          <w:p w:rsidR="006F4837" w:rsidRPr="0014345A" w:rsidRDefault="006F4837" w:rsidP="00AD4403">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TOTAL VIATICO</w:t>
            </w:r>
          </w:p>
        </w:tc>
      </w:tr>
      <w:tr w:rsidR="006F4837" w:rsidRPr="0014345A" w:rsidTr="00AD4403">
        <w:trPr>
          <w:trHeight w:val="536"/>
        </w:trPr>
        <w:tc>
          <w:tcPr>
            <w:tcW w:w="0" w:type="auto"/>
            <w:vAlign w:val="center"/>
          </w:tcPr>
          <w:p w:rsidR="006F4837" w:rsidRPr="00A516D8" w:rsidRDefault="006F4837" w:rsidP="00AD4403">
            <w:pPr>
              <w:pStyle w:val="Subttulo"/>
              <w:rPr>
                <w:rFonts w:ascii="Tw Cen MT Condensed" w:hAnsi="Tw Cen MT Condensed"/>
                <w:sz w:val="14"/>
                <w:szCs w:val="14"/>
              </w:rPr>
            </w:pPr>
            <w:proofErr w:type="spellStart"/>
            <w:r w:rsidRPr="00A516D8">
              <w:rPr>
                <w:rFonts w:ascii="Tw Cen MT Condensed" w:hAnsi="Tw Cen MT Condensed"/>
                <w:sz w:val="14"/>
                <w:szCs w:val="14"/>
              </w:rPr>
              <w:t>Manfredo</w:t>
            </w:r>
            <w:proofErr w:type="spellEnd"/>
            <w:r w:rsidRPr="00A516D8">
              <w:rPr>
                <w:rFonts w:ascii="Tw Cen MT Condensed" w:hAnsi="Tw Cen MT Condensed"/>
                <w:sz w:val="14"/>
                <w:szCs w:val="14"/>
              </w:rPr>
              <w:t xml:space="preserve"> Neftalí Juárez fuentes</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Ingeniero Supervisor</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Sostener reunión con comunitarios</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 xml:space="preserve">Aldea </w:t>
            </w:r>
            <w:proofErr w:type="spellStart"/>
            <w:r w:rsidRPr="00A516D8">
              <w:rPr>
                <w:rFonts w:ascii="Tw Cen MT Condensed" w:hAnsi="Tw Cen MT Condensed"/>
                <w:sz w:val="14"/>
                <w:szCs w:val="14"/>
              </w:rPr>
              <w:t>Quequesiguan</w:t>
            </w:r>
            <w:proofErr w:type="spellEnd"/>
            <w:r w:rsidRPr="00A516D8">
              <w:rPr>
                <w:rFonts w:ascii="Tw Cen MT Condensed" w:hAnsi="Tw Cen MT Condensed"/>
                <w:sz w:val="14"/>
                <w:szCs w:val="14"/>
              </w:rPr>
              <w:t xml:space="preserve"> y Aldea Tres Cruces, </w:t>
            </w:r>
            <w:proofErr w:type="spellStart"/>
            <w:r w:rsidRPr="00A516D8">
              <w:rPr>
                <w:rFonts w:ascii="Tw Cen MT Condensed" w:hAnsi="Tw Cen MT Condensed"/>
                <w:sz w:val="14"/>
                <w:szCs w:val="14"/>
              </w:rPr>
              <w:t>Sipacapa</w:t>
            </w:r>
            <w:proofErr w:type="spellEnd"/>
            <w:r w:rsidRPr="00A516D8">
              <w:rPr>
                <w:rFonts w:ascii="Tw Cen MT Condensed" w:hAnsi="Tw Cen MT Condensed"/>
                <w:sz w:val="14"/>
                <w:szCs w:val="14"/>
              </w:rPr>
              <w:t>, San Marcos.</w:t>
            </w:r>
          </w:p>
        </w:tc>
        <w:tc>
          <w:tcPr>
            <w:tcW w:w="0" w:type="auto"/>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 xml:space="preserve">Se dio a conocer que se espera ejecutar el proyecto de perforación de pozos durante el año 2019. </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1</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20/02/2019</w:t>
            </w:r>
          </w:p>
        </w:tc>
        <w:tc>
          <w:tcPr>
            <w:tcW w:w="0" w:type="auto"/>
            <w:vAlign w:val="center"/>
          </w:tcPr>
          <w:p w:rsidR="006F4837" w:rsidRPr="00A516D8" w:rsidRDefault="006F4837" w:rsidP="00AD4403">
            <w:pPr>
              <w:pStyle w:val="Subttulo"/>
              <w:rPr>
                <w:rFonts w:ascii="Tw Cen MT Condensed" w:hAnsi="Tw Cen MT Condensed"/>
                <w:sz w:val="14"/>
                <w:szCs w:val="14"/>
                <w:lang w:val="es-ES"/>
              </w:rPr>
            </w:pPr>
            <w:r w:rsidRPr="00A516D8">
              <w:rPr>
                <w:rFonts w:ascii="Tw Cen MT Condensed" w:hAnsi="Tw Cen MT Condensed"/>
                <w:sz w:val="14"/>
                <w:szCs w:val="14"/>
                <w:lang w:val="es-ES"/>
              </w:rPr>
              <w:t>20/02/2019</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63.00</w:t>
            </w:r>
          </w:p>
        </w:tc>
      </w:tr>
      <w:tr w:rsidR="006F4837" w:rsidRPr="0014345A" w:rsidTr="00AD4403">
        <w:trPr>
          <w:trHeight w:val="544"/>
        </w:trPr>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 xml:space="preserve">Osmar </w:t>
            </w:r>
            <w:proofErr w:type="spellStart"/>
            <w:r w:rsidRPr="00A516D8">
              <w:rPr>
                <w:rFonts w:ascii="Tw Cen MT Condensed" w:hAnsi="Tw Cen MT Condensed"/>
                <w:sz w:val="14"/>
                <w:szCs w:val="14"/>
              </w:rPr>
              <w:t>Roderico</w:t>
            </w:r>
            <w:proofErr w:type="spellEnd"/>
            <w:r w:rsidRPr="00A516D8">
              <w:rPr>
                <w:rFonts w:ascii="Tw Cen MT Condensed" w:hAnsi="Tw Cen MT Condensed"/>
                <w:sz w:val="14"/>
                <w:szCs w:val="14"/>
              </w:rPr>
              <w:t xml:space="preserve"> Barrios Orozco</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Auxiliar de Gestión Social.</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Sostener reunión con comunitarios</w:t>
            </w:r>
            <w:r>
              <w:rPr>
                <w:rFonts w:ascii="Tw Cen MT Condensed" w:hAnsi="Tw Cen MT Condensed"/>
                <w:sz w:val="14"/>
                <w:szCs w:val="14"/>
              </w:rPr>
              <w:t xml:space="preserve"> para informar del Status del proyecto y requisitos a completar.</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 xml:space="preserve">Aldea </w:t>
            </w:r>
            <w:proofErr w:type="spellStart"/>
            <w:r w:rsidRPr="00A516D8">
              <w:rPr>
                <w:rFonts w:ascii="Tw Cen MT Condensed" w:hAnsi="Tw Cen MT Condensed"/>
                <w:sz w:val="14"/>
                <w:szCs w:val="14"/>
              </w:rPr>
              <w:t>Quequesiguan</w:t>
            </w:r>
            <w:proofErr w:type="spellEnd"/>
            <w:r w:rsidRPr="00A516D8">
              <w:rPr>
                <w:rFonts w:ascii="Tw Cen MT Condensed" w:hAnsi="Tw Cen MT Condensed"/>
                <w:sz w:val="14"/>
                <w:szCs w:val="14"/>
              </w:rPr>
              <w:t xml:space="preserve"> y Aldea Tres Cruces, </w:t>
            </w:r>
            <w:proofErr w:type="spellStart"/>
            <w:r w:rsidRPr="00A516D8">
              <w:rPr>
                <w:rFonts w:ascii="Tw Cen MT Condensed" w:hAnsi="Tw Cen MT Condensed"/>
                <w:sz w:val="14"/>
                <w:szCs w:val="14"/>
              </w:rPr>
              <w:t>Sipacapa</w:t>
            </w:r>
            <w:proofErr w:type="spellEnd"/>
            <w:r w:rsidRPr="00A516D8">
              <w:rPr>
                <w:rFonts w:ascii="Tw Cen MT Condensed" w:hAnsi="Tw Cen MT Condensed"/>
                <w:sz w:val="14"/>
                <w:szCs w:val="14"/>
              </w:rPr>
              <w:t>, San Marcos.</w:t>
            </w:r>
          </w:p>
        </w:tc>
        <w:tc>
          <w:tcPr>
            <w:tcW w:w="0" w:type="auto"/>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 xml:space="preserve">Se dio a conocer que se espera ejecutar el proyecto de perforación de pozos durante el año 2019. </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1</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20/02/2019</w:t>
            </w:r>
          </w:p>
        </w:tc>
        <w:tc>
          <w:tcPr>
            <w:tcW w:w="0" w:type="auto"/>
            <w:vAlign w:val="center"/>
          </w:tcPr>
          <w:p w:rsidR="006F4837" w:rsidRPr="00A516D8" w:rsidRDefault="006F4837" w:rsidP="00AD4403">
            <w:pPr>
              <w:pStyle w:val="Subttulo"/>
              <w:rPr>
                <w:rFonts w:ascii="Tw Cen MT Condensed" w:hAnsi="Tw Cen MT Condensed"/>
                <w:sz w:val="14"/>
                <w:szCs w:val="14"/>
                <w:lang w:val="es-ES"/>
              </w:rPr>
            </w:pPr>
            <w:r w:rsidRPr="00A516D8">
              <w:rPr>
                <w:rFonts w:ascii="Tw Cen MT Condensed" w:hAnsi="Tw Cen MT Condensed"/>
                <w:sz w:val="14"/>
                <w:szCs w:val="14"/>
                <w:lang w:val="es-ES"/>
              </w:rPr>
              <w:t>20/02/2019</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63.00</w:t>
            </w:r>
          </w:p>
        </w:tc>
      </w:tr>
      <w:tr w:rsidR="006F4837" w:rsidRPr="0014345A" w:rsidTr="00AD4403">
        <w:trPr>
          <w:trHeight w:val="538"/>
        </w:trPr>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Licda. Dora María López de Fuentes</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Gerente Regional</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Participar en taller de capacitación sobre lineamientos generales para una gestión regional efectiva.</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INFOM Guatemala</w:t>
            </w:r>
          </w:p>
        </w:tc>
        <w:tc>
          <w:tcPr>
            <w:tcW w:w="0" w:type="auto"/>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Se participó en reunión donde se recibieron los lineamientos para entrega de informes, considerando el inicio de gestión por resultados, además se informó sobre se conocieron los principales hallazgos que dejan las auditorias, para lo cual se requiere el debido cuidado. Además se conoció el diagnóstico actual de los pozos mecánicos perforados.</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21/02/2019</w:t>
            </w:r>
          </w:p>
        </w:tc>
        <w:tc>
          <w:tcPr>
            <w:tcW w:w="0" w:type="auto"/>
            <w:vAlign w:val="center"/>
          </w:tcPr>
          <w:p w:rsidR="006F4837" w:rsidRPr="00A516D8" w:rsidRDefault="006F4837" w:rsidP="00AD4403">
            <w:pPr>
              <w:pStyle w:val="Subttulo"/>
              <w:rPr>
                <w:rFonts w:ascii="Tw Cen MT Condensed" w:hAnsi="Tw Cen MT Condensed"/>
                <w:sz w:val="14"/>
                <w:szCs w:val="14"/>
                <w:lang w:val="es-ES"/>
              </w:rPr>
            </w:pPr>
            <w:r>
              <w:rPr>
                <w:rFonts w:ascii="Tw Cen MT Condensed" w:hAnsi="Tw Cen MT Condensed"/>
                <w:sz w:val="14"/>
                <w:szCs w:val="14"/>
                <w:lang w:val="es-ES"/>
              </w:rPr>
              <w:t>22/02/2019</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168.50</w:t>
            </w:r>
          </w:p>
        </w:tc>
      </w:tr>
      <w:tr w:rsidR="006F4837" w:rsidRPr="0014345A" w:rsidTr="00AD4403">
        <w:trPr>
          <w:trHeight w:val="545"/>
        </w:trPr>
        <w:tc>
          <w:tcPr>
            <w:tcW w:w="0" w:type="auto"/>
            <w:vAlign w:val="center"/>
          </w:tcPr>
          <w:p w:rsidR="006F4837" w:rsidRPr="00A516D8" w:rsidRDefault="006F4837" w:rsidP="00AD4403">
            <w:pPr>
              <w:pStyle w:val="Subttulo"/>
              <w:rPr>
                <w:rFonts w:ascii="Tw Cen MT Condensed" w:hAnsi="Tw Cen MT Condensed"/>
                <w:sz w:val="14"/>
                <w:szCs w:val="14"/>
              </w:rPr>
            </w:pPr>
            <w:proofErr w:type="spellStart"/>
            <w:r w:rsidRPr="00A516D8">
              <w:rPr>
                <w:rFonts w:ascii="Tw Cen MT Condensed" w:hAnsi="Tw Cen MT Condensed"/>
                <w:sz w:val="14"/>
                <w:szCs w:val="14"/>
              </w:rPr>
              <w:t>Manfredo</w:t>
            </w:r>
            <w:proofErr w:type="spellEnd"/>
            <w:r w:rsidRPr="00A516D8">
              <w:rPr>
                <w:rFonts w:ascii="Tw Cen MT Condensed" w:hAnsi="Tw Cen MT Condensed"/>
                <w:sz w:val="14"/>
                <w:szCs w:val="14"/>
              </w:rPr>
              <w:t xml:space="preserve"> Neftalí Juárez fuentes</w:t>
            </w:r>
          </w:p>
        </w:tc>
        <w:tc>
          <w:tcPr>
            <w:tcW w:w="0" w:type="auto"/>
            <w:vAlign w:val="center"/>
          </w:tcPr>
          <w:p w:rsidR="006F4837" w:rsidRPr="00A516D8" w:rsidRDefault="006F4837" w:rsidP="00AD4403">
            <w:pPr>
              <w:pStyle w:val="Subttulo"/>
              <w:rPr>
                <w:rFonts w:ascii="Tw Cen MT Condensed" w:hAnsi="Tw Cen MT Condensed"/>
                <w:sz w:val="14"/>
                <w:szCs w:val="14"/>
              </w:rPr>
            </w:pPr>
            <w:r w:rsidRPr="00A516D8">
              <w:rPr>
                <w:rFonts w:ascii="Tw Cen MT Condensed" w:hAnsi="Tw Cen MT Condensed"/>
                <w:sz w:val="14"/>
                <w:szCs w:val="14"/>
              </w:rPr>
              <w:t>Ingeniero Supervisor</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Participar en taller de capacitación sobre lineamientos generales para una gestión regional efectiva.</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INFOM Guatemala</w:t>
            </w:r>
          </w:p>
        </w:tc>
        <w:tc>
          <w:tcPr>
            <w:tcW w:w="0" w:type="auto"/>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Se participó activamente en el proceso de capacitación abordando temas como la promoción de créditos, charla motivacional al recurso humano, diagnóstico pozos mecánicos, cronograma de ejecución física y financiera, procedimiento a seguir para el ingreso de proyectos en SEGEPLAN.</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21/02/2019</w:t>
            </w:r>
          </w:p>
        </w:tc>
        <w:tc>
          <w:tcPr>
            <w:tcW w:w="0" w:type="auto"/>
            <w:vAlign w:val="center"/>
          </w:tcPr>
          <w:p w:rsidR="006F4837" w:rsidRPr="00A516D8" w:rsidRDefault="006F4837" w:rsidP="00AD4403">
            <w:pPr>
              <w:pStyle w:val="Subttulo"/>
              <w:rPr>
                <w:rFonts w:ascii="Tw Cen MT Condensed" w:hAnsi="Tw Cen MT Condensed"/>
                <w:sz w:val="14"/>
                <w:szCs w:val="14"/>
                <w:lang w:val="es-ES"/>
              </w:rPr>
            </w:pPr>
            <w:r>
              <w:rPr>
                <w:rFonts w:ascii="Tw Cen MT Condensed" w:hAnsi="Tw Cen MT Condensed"/>
                <w:sz w:val="14"/>
                <w:szCs w:val="14"/>
                <w:lang w:val="es-ES"/>
              </w:rPr>
              <w:t>22/02/2019</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167.00</w:t>
            </w:r>
          </w:p>
        </w:tc>
      </w:tr>
      <w:tr w:rsidR="006F4837" w:rsidRPr="0014345A" w:rsidTr="00AD4403">
        <w:trPr>
          <w:trHeight w:val="454"/>
        </w:trPr>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 xml:space="preserve">Andoni </w:t>
            </w:r>
            <w:proofErr w:type="spellStart"/>
            <w:r>
              <w:rPr>
                <w:rFonts w:ascii="Tw Cen MT Condensed" w:hAnsi="Tw Cen MT Condensed"/>
                <w:sz w:val="14"/>
                <w:szCs w:val="14"/>
              </w:rPr>
              <w:t>Ludec</w:t>
            </w:r>
            <w:proofErr w:type="spellEnd"/>
            <w:r>
              <w:rPr>
                <w:rFonts w:ascii="Tw Cen MT Condensed" w:hAnsi="Tw Cen MT Condensed"/>
                <w:sz w:val="14"/>
                <w:szCs w:val="14"/>
              </w:rPr>
              <w:t xml:space="preserve"> Velásquez Bravo</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Piloto II</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Trasladar a Gerente Regional e ingeniero supervisor a la ciudad capital.</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INFOM Guatemala</w:t>
            </w:r>
          </w:p>
        </w:tc>
        <w:tc>
          <w:tcPr>
            <w:tcW w:w="0" w:type="auto"/>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Se trasladó a la gerente regional e ingeniero supervisor a la ciudad capital para que participaran de reunión convocada por la gerencia.</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21/02/2019</w:t>
            </w:r>
          </w:p>
        </w:tc>
        <w:tc>
          <w:tcPr>
            <w:tcW w:w="0" w:type="auto"/>
            <w:vAlign w:val="center"/>
          </w:tcPr>
          <w:p w:rsidR="006F4837" w:rsidRPr="00A516D8" w:rsidRDefault="006F4837" w:rsidP="00AD4403">
            <w:pPr>
              <w:pStyle w:val="Subttulo"/>
              <w:rPr>
                <w:rFonts w:ascii="Tw Cen MT Condensed" w:hAnsi="Tw Cen MT Condensed"/>
                <w:sz w:val="14"/>
                <w:szCs w:val="14"/>
                <w:lang w:val="es-ES"/>
              </w:rPr>
            </w:pPr>
            <w:r>
              <w:rPr>
                <w:rFonts w:ascii="Tw Cen MT Condensed" w:hAnsi="Tw Cen MT Condensed"/>
                <w:sz w:val="14"/>
                <w:szCs w:val="14"/>
                <w:lang w:val="es-ES"/>
              </w:rPr>
              <w:t>22/02/2019</w:t>
            </w:r>
          </w:p>
        </w:tc>
        <w:tc>
          <w:tcPr>
            <w:tcW w:w="0" w:type="auto"/>
            <w:vAlign w:val="center"/>
          </w:tcPr>
          <w:p w:rsidR="006F4837" w:rsidRPr="00A516D8" w:rsidRDefault="006F4837" w:rsidP="00AD4403">
            <w:pPr>
              <w:pStyle w:val="Subttulo"/>
              <w:rPr>
                <w:rFonts w:ascii="Tw Cen MT Condensed" w:hAnsi="Tw Cen MT Condensed"/>
                <w:sz w:val="14"/>
                <w:szCs w:val="14"/>
              </w:rPr>
            </w:pPr>
            <w:r>
              <w:rPr>
                <w:rFonts w:ascii="Tw Cen MT Condensed" w:hAnsi="Tw Cen MT Condensed"/>
                <w:sz w:val="14"/>
                <w:szCs w:val="14"/>
              </w:rPr>
              <w:t>182.50</w:t>
            </w:r>
          </w:p>
        </w:tc>
      </w:tr>
    </w:tbl>
    <w:p w:rsidR="00E757AA" w:rsidRDefault="00E757AA" w:rsidP="00783BB5">
      <w:pPr>
        <w:pStyle w:val="Prrafodelista1"/>
        <w:spacing w:line="240" w:lineRule="auto"/>
        <w:ind w:left="0"/>
        <w:jc w:val="center"/>
        <w:rPr>
          <w:b/>
          <w:bCs/>
          <w:sz w:val="28"/>
          <w:szCs w:val="28"/>
          <w:lang w:eastAsia="es-GT"/>
        </w:rPr>
      </w:pPr>
    </w:p>
    <w:p w:rsidR="00E757AA" w:rsidRDefault="00E757AA" w:rsidP="00783BB5">
      <w:pPr>
        <w:pStyle w:val="Prrafodelista1"/>
        <w:spacing w:line="240" w:lineRule="auto"/>
        <w:ind w:left="0"/>
        <w:jc w:val="center"/>
        <w:rPr>
          <w:b/>
          <w:bCs/>
          <w:sz w:val="28"/>
          <w:szCs w:val="28"/>
          <w:lang w:eastAsia="es-GT"/>
        </w:rPr>
      </w:pPr>
    </w:p>
    <w:p w:rsidR="00E757AA" w:rsidRDefault="00E757AA"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D50A6F" w:rsidRDefault="00D50A6F" w:rsidP="00783BB5">
      <w:pPr>
        <w:pStyle w:val="Prrafodelista1"/>
        <w:spacing w:line="240" w:lineRule="auto"/>
        <w:ind w:left="0"/>
        <w:jc w:val="center"/>
        <w:rPr>
          <w:b/>
          <w:bCs/>
          <w:sz w:val="28"/>
          <w:szCs w:val="28"/>
          <w:lang w:eastAsia="es-GT"/>
        </w:rPr>
      </w:pPr>
    </w:p>
    <w:p w:rsidR="00D50A6F" w:rsidRDefault="00D50A6F" w:rsidP="00783BB5">
      <w:pPr>
        <w:pStyle w:val="Prrafodelista1"/>
        <w:spacing w:line="240" w:lineRule="auto"/>
        <w:ind w:left="0"/>
        <w:jc w:val="center"/>
        <w:rPr>
          <w:b/>
          <w:bCs/>
          <w:sz w:val="28"/>
          <w:szCs w:val="28"/>
          <w:lang w:eastAsia="es-GT"/>
        </w:rPr>
      </w:pPr>
    </w:p>
    <w:p w:rsidR="00D50A6F" w:rsidRDefault="00D50A6F" w:rsidP="00783BB5">
      <w:pPr>
        <w:pStyle w:val="Prrafodelista1"/>
        <w:spacing w:line="240" w:lineRule="auto"/>
        <w:ind w:left="0"/>
        <w:jc w:val="center"/>
        <w:rPr>
          <w:b/>
          <w:bCs/>
          <w:sz w:val="28"/>
          <w:szCs w:val="28"/>
          <w:lang w:eastAsia="es-GT"/>
        </w:rPr>
      </w:pPr>
    </w:p>
    <w:p w:rsidR="006F4837" w:rsidRPr="00D04F34" w:rsidRDefault="006F4837" w:rsidP="006F4837">
      <w:pPr>
        <w:pStyle w:val="Prrafodelista1"/>
        <w:spacing w:line="240" w:lineRule="auto"/>
        <w:ind w:left="0"/>
        <w:jc w:val="center"/>
        <w:rPr>
          <w:rFonts w:ascii="Helvetica" w:hAnsi="Helvetica"/>
          <w:bCs/>
          <w:sz w:val="24"/>
          <w:szCs w:val="24"/>
          <w:lang w:eastAsia="es-GT"/>
        </w:rPr>
      </w:pPr>
      <w:r w:rsidRPr="00D04F34">
        <w:rPr>
          <w:rFonts w:ascii="Helvetica" w:hAnsi="Helvetica"/>
          <w:bCs/>
          <w:sz w:val="24"/>
          <w:szCs w:val="24"/>
          <w:lang w:eastAsia="es-GT"/>
        </w:rPr>
        <w:lastRenderedPageBreak/>
        <w:t>INSTITUTO DE FOMENTO MUNICIPAL –INFOM-</w:t>
      </w:r>
    </w:p>
    <w:p w:rsidR="006F4837" w:rsidRPr="00D04F34" w:rsidRDefault="006F4837" w:rsidP="006F4837">
      <w:pPr>
        <w:pStyle w:val="Prrafodelista1"/>
        <w:spacing w:line="240" w:lineRule="auto"/>
        <w:ind w:left="0"/>
        <w:jc w:val="center"/>
        <w:rPr>
          <w:rFonts w:ascii="Helvetica" w:hAnsi="Helvetica"/>
          <w:bCs/>
          <w:sz w:val="24"/>
          <w:szCs w:val="24"/>
          <w:lang w:eastAsia="es-GT"/>
        </w:rPr>
      </w:pPr>
      <w:r w:rsidRPr="00D04F34">
        <w:rPr>
          <w:rFonts w:ascii="Helvetica" w:hAnsi="Helvetica"/>
          <w:bCs/>
          <w:sz w:val="24"/>
          <w:szCs w:val="24"/>
          <w:lang w:eastAsia="es-GT"/>
        </w:rPr>
        <w:t>OFICINA REGIONAL DE QUICHE</w:t>
      </w:r>
    </w:p>
    <w:p w:rsidR="006F4837" w:rsidRPr="00B50C36" w:rsidRDefault="006F4837" w:rsidP="006F4837">
      <w:pPr>
        <w:pStyle w:val="Prrafodelista1"/>
        <w:spacing w:line="240" w:lineRule="auto"/>
        <w:ind w:left="0"/>
        <w:jc w:val="center"/>
        <w:rPr>
          <w:rFonts w:ascii="Helvetica" w:hAnsi="Helvetica"/>
          <w:bCs/>
          <w:sz w:val="24"/>
          <w:szCs w:val="24"/>
          <w:lang w:eastAsia="es-GT"/>
        </w:rPr>
      </w:pPr>
      <w:r w:rsidRPr="00B50C36">
        <w:rPr>
          <w:rFonts w:ascii="Helvetica" w:hAnsi="Helvetica"/>
          <w:bCs/>
          <w:sz w:val="24"/>
          <w:szCs w:val="24"/>
          <w:lang w:eastAsia="es-GT"/>
        </w:rPr>
        <w:t>LISTADO DE VIAJES NACIONALES</w:t>
      </w:r>
    </w:p>
    <w:p w:rsidR="006F4837" w:rsidRPr="00B50C36" w:rsidRDefault="006F4837" w:rsidP="006F4837">
      <w:pPr>
        <w:pStyle w:val="Prrafodelista1"/>
        <w:spacing w:line="240" w:lineRule="auto"/>
        <w:ind w:left="0"/>
        <w:jc w:val="center"/>
        <w:rPr>
          <w:rFonts w:ascii="Helvetica" w:hAnsi="Helvetica"/>
          <w:bCs/>
          <w:sz w:val="24"/>
          <w:szCs w:val="24"/>
          <w:lang w:eastAsia="es-GT"/>
        </w:rPr>
      </w:pPr>
      <w:r w:rsidRPr="00B50C36">
        <w:rPr>
          <w:rFonts w:ascii="Helvetica" w:hAnsi="Helvetica"/>
          <w:bCs/>
          <w:sz w:val="24"/>
          <w:szCs w:val="24"/>
          <w:lang w:eastAsia="es-GT"/>
        </w:rPr>
        <w:t>DEL 18 DE FEBRERO AL 27 DE FEBRERO 2019</w:t>
      </w:r>
    </w:p>
    <w:tbl>
      <w:tblPr>
        <w:tblpPr w:leftFromText="141" w:rightFromText="141"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35"/>
        <w:gridCol w:w="932"/>
        <w:gridCol w:w="1125"/>
        <w:gridCol w:w="962"/>
        <w:gridCol w:w="1451"/>
        <w:gridCol w:w="850"/>
        <w:gridCol w:w="960"/>
        <w:gridCol w:w="960"/>
        <w:gridCol w:w="803"/>
      </w:tblGrid>
      <w:tr w:rsidR="006F4837" w:rsidRPr="004757F0" w:rsidTr="006F4837">
        <w:trPr>
          <w:trHeight w:val="668"/>
        </w:trPr>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NOMBRE EMPLEADO</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PUESTO</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Pr>
                <w:rFonts w:ascii="Helvetica" w:hAnsi="Helvetica"/>
                <w:b/>
                <w:color w:val="FFFFFF"/>
                <w:sz w:val="18"/>
                <w:szCs w:val="18"/>
                <w:lang w:eastAsia="es-GT"/>
              </w:rPr>
              <w:t>OBJETIVO DE LA</w:t>
            </w:r>
            <w:r w:rsidRPr="004757F0">
              <w:rPr>
                <w:rFonts w:ascii="Helvetica" w:hAnsi="Helvetica"/>
                <w:b/>
                <w:color w:val="FFFFFF"/>
                <w:sz w:val="18"/>
                <w:szCs w:val="18"/>
                <w:lang w:eastAsia="es-GT"/>
              </w:rPr>
              <w:t xml:space="preserve"> COMISIÓN</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Pr>
                <w:rFonts w:ascii="Helvetica" w:hAnsi="Helvetica"/>
                <w:b/>
                <w:color w:val="FFFFFF"/>
                <w:sz w:val="18"/>
                <w:szCs w:val="18"/>
                <w:lang w:eastAsia="es-GT"/>
              </w:rPr>
              <w:t>LUGARES VISITADOS</w:t>
            </w:r>
          </w:p>
        </w:tc>
        <w:tc>
          <w:tcPr>
            <w:tcW w:w="0" w:type="auto"/>
            <w:shd w:val="clear" w:color="auto" w:fill="548DD4" w:themeFill="text2" w:themeFillTint="99"/>
            <w:vAlign w:val="center"/>
          </w:tcPr>
          <w:p w:rsidR="006F4837" w:rsidRPr="00B3230E" w:rsidRDefault="006F4837" w:rsidP="00AD4403">
            <w:pPr>
              <w:pStyle w:val="Sinespaciado1"/>
              <w:jc w:val="center"/>
              <w:rPr>
                <w:rFonts w:ascii="Helvetica" w:hAnsi="Helvetica"/>
                <w:b/>
                <w:color w:val="FFFFFF"/>
                <w:sz w:val="18"/>
                <w:szCs w:val="18"/>
                <w:u w:val="single"/>
                <w:lang w:eastAsia="es-GT"/>
              </w:rPr>
            </w:pPr>
            <w:r w:rsidRPr="00B3230E">
              <w:rPr>
                <w:rFonts w:ascii="Helvetica" w:hAnsi="Helvetica"/>
                <w:b/>
                <w:color w:val="FFFFFF"/>
                <w:sz w:val="18"/>
                <w:szCs w:val="18"/>
                <w:u w:val="single"/>
                <w:lang w:eastAsia="es-GT"/>
              </w:rPr>
              <w:t>LOGROS</w:t>
            </w:r>
          </w:p>
          <w:p w:rsidR="006F4837" w:rsidRPr="004757F0" w:rsidRDefault="006F4837" w:rsidP="00AD4403">
            <w:pPr>
              <w:pStyle w:val="Sinespaciado1"/>
              <w:jc w:val="center"/>
              <w:rPr>
                <w:rFonts w:ascii="Helvetica" w:hAnsi="Helvetica"/>
                <w:b/>
                <w:color w:val="FFFFFF"/>
                <w:sz w:val="18"/>
                <w:szCs w:val="18"/>
                <w:lang w:eastAsia="es-GT"/>
              </w:rPr>
            </w:pPr>
            <w:r w:rsidRPr="00B3230E">
              <w:rPr>
                <w:rFonts w:ascii="Helvetica" w:hAnsi="Helvetica"/>
                <w:b/>
                <w:color w:val="FFFFFF"/>
                <w:sz w:val="18"/>
                <w:szCs w:val="18"/>
                <w:u w:val="single"/>
                <w:lang w:eastAsia="es-GT"/>
              </w:rPr>
              <w:t>ALCANZADOS</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Pr>
                <w:rFonts w:ascii="Helvetica" w:hAnsi="Helvetica"/>
                <w:b/>
                <w:color w:val="FFFFFF"/>
                <w:sz w:val="18"/>
                <w:szCs w:val="18"/>
                <w:lang w:eastAsia="es-GT"/>
              </w:rPr>
              <w:t>TOTAL,</w:t>
            </w:r>
            <w:r w:rsidRPr="004757F0">
              <w:rPr>
                <w:rFonts w:ascii="Helvetica" w:hAnsi="Helvetica"/>
                <w:b/>
                <w:color w:val="FFFFFF"/>
                <w:sz w:val="18"/>
                <w:szCs w:val="18"/>
                <w:lang w:eastAsia="es-GT"/>
              </w:rPr>
              <w:t xml:space="preserve"> DÍAS COMISIÓN</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INICIA COMISIÓN</w:t>
            </w:r>
          </w:p>
        </w:tc>
        <w:tc>
          <w:tcPr>
            <w:tcW w:w="0" w:type="auto"/>
            <w:shd w:val="clear" w:color="auto" w:fill="548DD4" w:themeFill="text2" w:themeFillTint="99"/>
            <w:vAlign w:val="center"/>
          </w:tcPr>
          <w:p w:rsidR="006F4837" w:rsidRPr="004757F0"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FINALIZA COMISIÓN</w:t>
            </w:r>
          </w:p>
        </w:tc>
        <w:tc>
          <w:tcPr>
            <w:tcW w:w="0" w:type="auto"/>
            <w:shd w:val="clear" w:color="auto" w:fill="548DD4" w:themeFill="text2" w:themeFillTint="99"/>
            <w:vAlign w:val="center"/>
          </w:tcPr>
          <w:p w:rsidR="006F4837"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TOTAL,</w:t>
            </w:r>
          </w:p>
          <w:p w:rsidR="006F4837" w:rsidRPr="004757F0" w:rsidRDefault="006F4837" w:rsidP="00AD4403">
            <w:pPr>
              <w:pStyle w:val="Sinespaciado1"/>
              <w:jc w:val="center"/>
              <w:rPr>
                <w:rFonts w:ascii="Helvetica" w:hAnsi="Helvetica"/>
                <w:b/>
                <w:color w:val="FFFFFF"/>
                <w:sz w:val="18"/>
                <w:szCs w:val="18"/>
                <w:lang w:eastAsia="es-GT"/>
              </w:rPr>
            </w:pPr>
            <w:r w:rsidRPr="004757F0">
              <w:rPr>
                <w:rFonts w:ascii="Helvetica" w:hAnsi="Helvetica"/>
                <w:b/>
                <w:color w:val="FFFFFF"/>
                <w:sz w:val="18"/>
                <w:szCs w:val="18"/>
                <w:lang w:eastAsia="es-GT"/>
              </w:rPr>
              <w:t>VIATICO</w:t>
            </w:r>
          </w:p>
        </w:tc>
      </w:tr>
      <w:tr w:rsidR="006F4837" w:rsidRPr="00786780" w:rsidTr="006F4837">
        <w:trPr>
          <w:trHeight w:val="313"/>
        </w:trPr>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proofErr w:type="spellStart"/>
            <w:r>
              <w:rPr>
                <w:rFonts w:ascii="Calibri Light" w:hAnsi="Calibri Light" w:cs="Arial"/>
                <w:sz w:val="24"/>
                <w:szCs w:val="24"/>
                <w:lang w:eastAsia="es-ES"/>
              </w:rPr>
              <w:t>Elma</w:t>
            </w:r>
            <w:proofErr w:type="spellEnd"/>
            <w:r>
              <w:rPr>
                <w:rFonts w:ascii="Calibri Light" w:hAnsi="Calibri Light" w:cs="Arial"/>
                <w:sz w:val="24"/>
                <w:szCs w:val="24"/>
                <w:lang w:eastAsia="es-ES"/>
              </w:rPr>
              <w:t xml:space="preserve"> Esperanza Rosales Girón</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Contadora Regional</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Taller Evaluación de Gestión de Fondos Rotativos 2018 Salón de Reuniones Oficinas Centrales</w:t>
            </w:r>
          </w:p>
        </w:tc>
        <w:tc>
          <w:tcPr>
            <w:tcW w:w="0" w:type="auto"/>
            <w:vAlign w:val="center"/>
          </w:tcPr>
          <w:p w:rsidR="006F4837" w:rsidRPr="00786780" w:rsidRDefault="006F4837" w:rsidP="00AD4403">
            <w:pPr>
              <w:spacing w:after="0" w:line="240" w:lineRule="auto"/>
              <w:jc w:val="center"/>
              <w:rPr>
                <w:rFonts w:ascii="Calibri Light" w:hAnsi="Calibri Light" w:cs="Arial"/>
                <w:color w:val="000000"/>
                <w:sz w:val="24"/>
                <w:szCs w:val="24"/>
                <w:lang w:eastAsia="es-ES"/>
              </w:rPr>
            </w:pPr>
            <w:r>
              <w:rPr>
                <w:rFonts w:ascii="Calibri Light" w:hAnsi="Calibri Light" w:cs="Arial"/>
                <w:color w:val="000000"/>
                <w:sz w:val="24"/>
                <w:szCs w:val="24"/>
                <w:lang w:eastAsia="es-ES"/>
              </w:rPr>
              <w:t>Guatemala</w:t>
            </w:r>
          </w:p>
        </w:tc>
        <w:tc>
          <w:tcPr>
            <w:tcW w:w="0" w:type="auto"/>
            <w:vAlign w:val="center"/>
          </w:tcPr>
          <w:p w:rsidR="006F4837"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Nos reunimos todos los Contadores Regionales y se abordaron varios temas</w:t>
            </w:r>
          </w:p>
          <w:p w:rsidR="006F4837"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Se hablo del buen uso y Manejo de los Fondos Rotativos y su concepto de Austeridad</w:t>
            </w:r>
          </w:p>
          <w:p w:rsidR="006F4837" w:rsidRPr="00786780"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Rechazos ocasionados en el Ejercicio Fiscal Año 2018.</w:t>
            </w:r>
          </w:p>
        </w:tc>
        <w:tc>
          <w:tcPr>
            <w:tcW w:w="0" w:type="auto"/>
            <w:vAlign w:val="center"/>
          </w:tcPr>
          <w:p w:rsidR="006F4837" w:rsidRPr="00786780" w:rsidRDefault="006F4837" w:rsidP="00AD4403">
            <w:pPr>
              <w:jc w:val="center"/>
              <w:rPr>
                <w:rFonts w:ascii="Calibri Light" w:hAnsi="Calibri Light" w:cs="Helvetica"/>
                <w:color w:val="000000"/>
                <w:sz w:val="24"/>
                <w:szCs w:val="24"/>
              </w:rPr>
            </w:pPr>
            <w:r>
              <w:rPr>
                <w:rFonts w:ascii="Calibri Light" w:hAnsi="Calibri Light" w:cs="Helvetica"/>
                <w:color w:val="000000"/>
                <w:sz w:val="24"/>
                <w:szCs w:val="24"/>
              </w:rPr>
              <w:t>1</w:t>
            </w:r>
          </w:p>
        </w:tc>
        <w:tc>
          <w:tcPr>
            <w:tcW w:w="0" w:type="auto"/>
            <w:vAlign w:val="center"/>
          </w:tcPr>
          <w:p w:rsidR="006F4837" w:rsidRPr="00BE330E" w:rsidRDefault="006F4837" w:rsidP="00AD4403">
            <w:pPr>
              <w:jc w:val="center"/>
              <w:rPr>
                <w:rFonts w:ascii="Calibri Light" w:hAnsi="Calibri Light" w:cs="Helvetica"/>
                <w:color w:val="000000"/>
              </w:rPr>
            </w:pPr>
            <w:r>
              <w:rPr>
                <w:rFonts w:ascii="Calibri Light" w:hAnsi="Calibri Light" w:cs="Helvetica"/>
                <w:color w:val="000000"/>
              </w:rPr>
              <w:t>18/02/2019</w:t>
            </w:r>
          </w:p>
        </w:tc>
        <w:tc>
          <w:tcPr>
            <w:tcW w:w="0" w:type="auto"/>
            <w:vAlign w:val="center"/>
          </w:tcPr>
          <w:p w:rsidR="006F4837" w:rsidRPr="00BE330E" w:rsidRDefault="006F4837" w:rsidP="00AD4403">
            <w:pPr>
              <w:jc w:val="center"/>
              <w:rPr>
                <w:rFonts w:ascii="Calibri Light" w:hAnsi="Calibri Light" w:cs="Helvetica"/>
                <w:color w:val="000000"/>
              </w:rPr>
            </w:pPr>
            <w:r>
              <w:rPr>
                <w:rFonts w:ascii="Calibri Light" w:hAnsi="Calibri Light" w:cs="Helvetica"/>
                <w:color w:val="000000"/>
              </w:rPr>
              <w:t>18/02/2019</w:t>
            </w:r>
          </w:p>
        </w:tc>
        <w:tc>
          <w:tcPr>
            <w:tcW w:w="0" w:type="auto"/>
            <w:vAlign w:val="center"/>
          </w:tcPr>
          <w:p w:rsidR="006F4837" w:rsidRPr="00786780" w:rsidRDefault="006F4837" w:rsidP="00AD4403">
            <w:pPr>
              <w:jc w:val="center"/>
              <w:rPr>
                <w:rFonts w:ascii="Calibri Light" w:hAnsi="Calibri Light" w:cs="Helvetica"/>
                <w:color w:val="000000"/>
                <w:sz w:val="24"/>
                <w:szCs w:val="24"/>
              </w:rPr>
            </w:pPr>
            <w:r>
              <w:rPr>
                <w:rFonts w:ascii="Calibri Light" w:hAnsi="Calibri Light" w:cs="Helvetica"/>
                <w:color w:val="000000"/>
                <w:sz w:val="24"/>
                <w:szCs w:val="24"/>
              </w:rPr>
              <w:t>300.00</w:t>
            </w:r>
          </w:p>
        </w:tc>
      </w:tr>
      <w:tr w:rsidR="006F4837" w:rsidRPr="00786780" w:rsidTr="006F4837">
        <w:trPr>
          <w:trHeight w:val="313"/>
        </w:trPr>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Justo Enrique Medrano Pérez</w:t>
            </w:r>
          </w:p>
        </w:tc>
        <w:tc>
          <w:tcPr>
            <w:tcW w:w="0" w:type="auto"/>
            <w:vAlign w:val="center"/>
          </w:tcPr>
          <w:p w:rsidR="006F4837" w:rsidRPr="00786780"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Ingeniero</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Taller de capacitación, lineamientos generales para supervisió</w:t>
            </w:r>
            <w:r>
              <w:rPr>
                <w:rFonts w:ascii="Calibri Light" w:hAnsi="Calibri Light" w:cs="Arial"/>
                <w:sz w:val="24"/>
                <w:szCs w:val="24"/>
                <w:lang w:eastAsia="es-ES"/>
              </w:rPr>
              <w:lastRenderedPageBreak/>
              <w:t>n y ejecución de proyectos de agua potable.</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lastRenderedPageBreak/>
              <w:t>Guatemala</w:t>
            </w:r>
          </w:p>
        </w:tc>
        <w:tc>
          <w:tcPr>
            <w:tcW w:w="0" w:type="auto"/>
            <w:vAlign w:val="center"/>
          </w:tcPr>
          <w:p w:rsidR="006F4837"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De acuerdo a la reunión sostenida se logró lo siguiente:</w:t>
            </w:r>
          </w:p>
          <w:p w:rsidR="006F4837"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 xml:space="preserve">Se conoció algunos cambios que </w:t>
            </w:r>
            <w:r>
              <w:rPr>
                <w:rFonts w:ascii="Calibri Light" w:hAnsi="Calibri Light" w:cs="Arial"/>
                <w:sz w:val="24"/>
                <w:szCs w:val="24"/>
                <w:lang w:eastAsia="es-ES"/>
              </w:rPr>
              <w:lastRenderedPageBreak/>
              <w:t xml:space="preserve">deben realizarse en la información que se ingresa a la </w:t>
            </w:r>
            <w:proofErr w:type="spellStart"/>
            <w:proofErr w:type="gramStart"/>
            <w:r>
              <w:rPr>
                <w:rFonts w:ascii="Calibri Light" w:hAnsi="Calibri Light" w:cs="Arial"/>
                <w:sz w:val="24"/>
                <w:szCs w:val="24"/>
                <w:lang w:eastAsia="es-ES"/>
              </w:rPr>
              <w:t>pagina</w:t>
            </w:r>
            <w:proofErr w:type="spellEnd"/>
            <w:proofErr w:type="gramEnd"/>
            <w:r>
              <w:rPr>
                <w:rFonts w:ascii="Calibri Light" w:hAnsi="Calibri Light" w:cs="Arial"/>
                <w:sz w:val="24"/>
                <w:szCs w:val="24"/>
                <w:lang w:eastAsia="es-ES"/>
              </w:rPr>
              <w:t xml:space="preserve"> de SEGEPLAN, donde se actualiza la información de los proyectos.</w:t>
            </w:r>
          </w:p>
          <w:p w:rsidR="006F4837" w:rsidRPr="00786780" w:rsidRDefault="006F4837" w:rsidP="00AD4403">
            <w:pPr>
              <w:spacing w:after="0" w:line="240" w:lineRule="auto"/>
              <w:rPr>
                <w:rFonts w:ascii="Calibri Light" w:hAnsi="Calibri Light" w:cs="Arial"/>
                <w:sz w:val="24"/>
                <w:szCs w:val="24"/>
                <w:lang w:eastAsia="es-ES"/>
              </w:rPr>
            </w:pPr>
          </w:p>
        </w:tc>
        <w:tc>
          <w:tcPr>
            <w:tcW w:w="0" w:type="auto"/>
            <w:vAlign w:val="center"/>
          </w:tcPr>
          <w:p w:rsidR="006F4837" w:rsidRPr="00786780" w:rsidRDefault="006F4837" w:rsidP="00AD4403">
            <w:pPr>
              <w:jc w:val="center"/>
              <w:rPr>
                <w:rFonts w:ascii="Calibri Light" w:hAnsi="Calibri Light" w:cs="Arial"/>
                <w:sz w:val="24"/>
                <w:szCs w:val="24"/>
                <w:lang w:eastAsia="es-ES"/>
              </w:rPr>
            </w:pPr>
            <w:r>
              <w:rPr>
                <w:rFonts w:ascii="Calibri Light" w:hAnsi="Calibri Light" w:cs="Arial"/>
                <w:sz w:val="24"/>
                <w:szCs w:val="24"/>
                <w:lang w:eastAsia="es-ES"/>
              </w:rPr>
              <w:lastRenderedPageBreak/>
              <w:t>2</w:t>
            </w:r>
          </w:p>
        </w:tc>
        <w:tc>
          <w:tcPr>
            <w:tcW w:w="0" w:type="auto"/>
            <w:vAlign w:val="center"/>
          </w:tcPr>
          <w:p w:rsidR="006F4837" w:rsidRPr="00BE330E" w:rsidRDefault="006F4837" w:rsidP="00AD4403">
            <w:pPr>
              <w:jc w:val="center"/>
              <w:rPr>
                <w:rFonts w:ascii="Calibri Light" w:hAnsi="Calibri Light" w:cs="Arial"/>
                <w:lang w:eastAsia="es-ES"/>
              </w:rPr>
            </w:pPr>
            <w:r>
              <w:rPr>
                <w:rFonts w:ascii="Calibri Light" w:hAnsi="Calibri Light" w:cs="Arial"/>
                <w:lang w:eastAsia="es-ES"/>
              </w:rPr>
              <w:t>21/02/2019</w:t>
            </w:r>
          </w:p>
        </w:tc>
        <w:tc>
          <w:tcPr>
            <w:tcW w:w="0" w:type="auto"/>
            <w:vAlign w:val="center"/>
          </w:tcPr>
          <w:p w:rsidR="006F4837" w:rsidRPr="00BE330E" w:rsidRDefault="006F4837" w:rsidP="00AD4403">
            <w:pPr>
              <w:jc w:val="center"/>
              <w:rPr>
                <w:rFonts w:ascii="Calibri Light" w:hAnsi="Calibri Light" w:cs="Arial"/>
                <w:lang w:eastAsia="es-ES"/>
              </w:rPr>
            </w:pPr>
            <w:r>
              <w:rPr>
                <w:rFonts w:ascii="Calibri Light" w:hAnsi="Calibri Light" w:cs="Arial"/>
                <w:lang w:eastAsia="es-ES"/>
              </w:rPr>
              <w:t>22/02/2019</w:t>
            </w:r>
          </w:p>
        </w:tc>
        <w:tc>
          <w:tcPr>
            <w:tcW w:w="0" w:type="auto"/>
            <w:vAlign w:val="center"/>
          </w:tcPr>
          <w:p w:rsidR="006F4837" w:rsidRPr="00786780" w:rsidRDefault="006F4837" w:rsidP="00AD4403">
            <w:pPr>
              <w:jc w:val="center"/>
              <w:rPr>
                <w:rFonts w:ascii="Calibri Light" w:hAnsi="Calibri Light" w:cs="Arial"/>
                <w:sz w:val="24"/>
                <w:szCs w:val="24"/>
                <w:lang w:eastAsia="es-ES"/>
              </w:rPr>
            </w:pPr>
            <w:r>
              <w:rPr>
                <w:rFonts w:ascii="Calibri Light" w:hAnsi="Calibri Light" w:cs="Arial"/>
                <w:sz w:val="24"/>
                <w:szCs w:val="24"/>
                <w:lang w:eastAsia="es-ES"/>
              </w:rPr>
              <w:t>363.50</w:t>
            </w:r>
          </w:p>
        </w:tc>
      </w:tr>
      <w:tr w:rsidR="006F4837" w:rsidRPr="00786780" w:rsidTr="006F4837">
        <w:trPr>
          <w:trHeight w:val="313"/>
        </w:trPr>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 xml:space="preserve">Higinio Gaspar </w:t>
            </w:r>
            <w:proofErr w:type="spellStart"/>
            <w:r>
              <w:rPr>
                <w:rFonts w:ascii="Calibri Light" w:hAnsi="Calibri Light" w:cs="Arial"/>
                <w:sz w:val="24"/>
                <w:szCs w:val="24"/>
                <w:lang w:eastAsia="es-ES"/>
              </w:rPr>
              <w:t>Asicona</w:t>
            </w:r>
            <w:proofErr w:type="spellEnd"/>
            <w:r>
              <w:rPr>
                <w:rFonts w:ascii="Calibri Light" w:hAnsi="Calibri Light" w:cs="Arial"/>
                <w:sz w:val="24"/>
                <w:szCs w:val="24"/>
                <w:lang w:eastAsia="es-ES"/>
              </w:rPr>
              <w:t xml:space="preserve"> Rivera</w:t>
            </w:r>
          </w:p>
        </w:tc>
        <w:tc>
          <w:tcPr>
            <w:tcW w:w="0" w:type="auto"/>
            <w:vAlign w:val="center"/>
          </w:tcPr>
          <w:p w:rsidR="006F4837" w:rsidRPr="00786780" w:rsidRDefault="006F4837" w:rsidP="00AD4403">
            <w:pPr>
              <w:spacing w:after="0" w:line="240" w:lineRule="auto"/>
              <w:rPr>
                <w:rFonts w:ascii="Calibri Light" w:hAnsi="Calibri Light" w:cs="Arial"/>
                <w:sz w:val="24"/>
                <w:szCs w:val="24"/>
                <w:lang w:eastAsia="es-ES"/>
              </w:rPr>
            </w:pPr>
            <w:r>
              <w:rPr>
                <w:rFonts w:ascii="Calibri Light" w:hAnsi="Calibri Light" w:cs="Arial"/>
                <w:sz w:val="24"/>
                <w:szCs w:val="24"/>
                <w:lang w:eastAsia="es-ES"/>
              </w:rPr>
              <w:t>Ingeniero</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Taller de capacitación, lineamientos Generales para una Gestión efectiva.</w:t>
            </w:r>
          </w:p>
        </w:tc>
        <w:tc>
          <w:tcPr>
            <w:tcW w:w="0" w:type="auto"/>
            <w:vAlign w:val="center"/>
          </w:tcPr>
          <w:p w:rsidR="006F4837" w:rsidRPr="00786780" w:rsidRDefault="006F4837" w:rsidP="00AD4403">
            <w:pPr>
              <w:spacing w:after="0" w:line="240" w:lineRule="auto"/>
              <w:jc w:val="center"/>
              <w:rPr>
                <w:rFonts w:ascii="Calibri Light" w:hAnsi="Calibri Light" w:cs="Arial"/>
                <w:sz w:val="24"/>
                <w:szCs w:val="24"/>
                <w:lang w:eastAsia="es-ES"/>
              </w:rPr>
            </w:pPr>
            <w:r>
              <w:rPr>
                <w:rFonts w:ascii="Calibri Light" w:hAnsi="Calibri Light" w:cs="Arial"/>
                <w:sz w:val="24"/>
                <w:szCs w:val="24"/>
                <w:lang w:eastAsia="es-ES"/>
              </w:rPr>
              <w:t>Guatemala</w:t>
            </w:r>
          </w:p>
        </w:tc>
        <w:tc>
          <w:tcPr>
            <w:tcW w:w="0" w:type="auto"/>
            <w:vAlign w:val="center"/>
          </w:tcPr>
          <w:p w:rsidR="006F4837" w:rsidRDefault="006F4837" w:rsidP="00AD4403">
            <w:pPr>
              <w:spacing w:after="0" w:line="240" w:lineRule="auto"/>
              <w:ind w:left="360"/>
              <w:rPr>
                <w:rFonts w:ascii="Calibri Light" w:hAnsi="Calibri Light" w:cs="Arial"/>
                <w:sz w:val="24"/>
                <w:szCs w:val="24"/>
                <w:lang w:eastAsia="es-ES"/>
              </w:rPr>
            </w:pPr>
            <w:r>
              <w:rPr>
                <w:rFonts w:ascii="Calibri Light" w:hAnsi="Calibri Light" w:cs="Arial"/>
                <w:sz w:val="24"/>
                <w:szCs w:val="24"/>
                <w:lang w:eastAsia="es-ES"/>
              </w:rPr>
              <w:t>Resultados alcanzados:</w:t>
            </w:r>
          </w:p>
          <w:p w:rsidR="006F4837" w:rsidRDefault="006F4837" w:rsidP="00AD4403">
            <w:pPr>
              <w:spacing w:after="0" w:line="240" w:lineRule="auto"/>
              <w:ind w:left="360"/>
              <w:rPr>
                <w:rFonts w:ascii="Calibri Light" w:hAnsi="Calibri Light" w:cs="Arial"/>
                <w:sz w:val="24"/>
                <w:szCs w:val="24"/>
                <w:lang w:eastAsia="es-ES"/>
              </w:rPr>
            </w:pPr>
            <w:r>
              <w:rPr>
                <w:rFonts w:ascii="Calibri Light" w:hAnsi="Calibri Light" w:cs="Arial"/>
                <w:sz w:val="24"/>
                <w:szCs w:val="24"/>
                <w:lang w:eastAsia="es-ES"/>
              </w:rPr>
              <w:t xml:space="preserve">Se tuvo acercamiento e intervención de la Junta Directiva del INFOM para lineamientos generales y el apoyo para las diferentes </w:t>
            </w:r>
            <w:r>
              <w:rPr>
                <w:rFonts w:ascii="Calibri Light" w:hAnsi="Calibri Light" w:cs="Arial"/>
                <w:sz w:val="24"/>
                <w:szCs w:val="24"/>
                <w:lang w:eastAsia="es-ES"/>
              </w:rPr>
              <w:lastRenderedPageBreak/>
              <w:t>acciones en las Regionales.</w:t>
            </w:r>
          </w:p>
          <w:p w:rsidR="006F4837" w:rsidRPr="00786780" w:rsidRDefault="006F4837" w:rsidP="00AD4403">
            <w:pPr>
              <w:spacing w:after="0" w:line="240" w:lineRule="auto"/>
              <w:ind w:left="360"/>
              <w:rPr>
                <w:rFonts w:ascii="Calibri Light" w:hAnsi="Calibri Light" w:cs="Arial"/>
                <w:sz w:val="24"/>
                <w:szCs w:val="24"/>
                <w:lang w:eastAsia="es-ES"/>
              </w:rPr>
            </w:pPr>
            <w:r>
              <w:rPr>
                <w:rFonts w:ascii="Calibri Light" w:hAnsi="Calibri Light" w:cs="Arial"/>
                <w:sz w:val="24"/>
                <w:szCs w:val="24"/>
                <w:lang w:eastAsia="es-ES"/>
              </w:rPr>
              <w:t>Se tuvo reunión de Gerentes Regionales con el Coordinador de Oficinas Regionales para abordar diferentes temas.</w:t>
            </w:r>
          </w:p>
        </w:tc>
        <w:tc>
          <w:tcPr>
            <w:tcW w:w="0" w:type="auto"/>
            <w:vAlign w:val="center"/>
          </w:tcPr>
          <w:p w:rsidR="006F4837" w:rsidRPr="00786780" w:rsidRDefault="006F4837" w:rsidP="00AD4403">
            <w:pPr>
              <w:jc w:val="center"/>
              <w:rPr>
                <w:rFonts w:ascii="Calibri Light" w:hAnsi="Calibri Light" w:cs="Arial"/>
                <w:sz w:val="24"/>
                <w:szCs w:val="24"/>
                <w:lang w:eastAsia="es-ES"/>
              </w:rPr>
            </w:pPr>
            <w:r>
              <w:rPr>
                <w:rFonts w:ascii="Calibri Light" w:hAnsi="Calibri Light" w:cs="Arial"/>
                <w:sz w:val="24"/>
                <w:szCs w:val="24"/>
                <w:lang w:eastAsia="es-ES"/>
              </w:rPr>
              <w:lastRenderedPageBreak/>
              <w:t>2</w:t>
            </w:r>
          </w:p>
        </w:tc>
        <w:tc>
          <w:tcPr>
            <w:tcW w:w="0" w:type="auto"/>
            <w:vAlign w:val="center"/>
          </w:tcPr>
          <w:p w:rsidR="006F4837" w:rsidRPr="00BE330E" w:rsidRDefault="006F4837" w:rsidP="00AD4403">
            <w:pPr>
              <w:jc w:val="center"/>
              <w:rPr>
                <w:rFonts w:ascii="Calibri Light" w:hAnsi="Calibri Light" w:cs="Arial"/>
                <w:lang w:eastAsia="es-ES"/>
              </w:rPr>
            </w:pPr>
            <w:r>
              <w:rPr>
                <w:rFonts w:ascii="Calibri Light" w:hAnsi="Calibri Light" w:cs="Arial"/>
                <w:lang w:eastAsia="es-ES"/>
              </w:rPr>
              <w:t>21/02/2019</w:t>
            </w:r>
          </w:p>
        </w:tc>
        <w:tc>
          <w:tcPr>
            <w:tcW w:w="0" w:type="auto"/>
            <w:vAlign w:val="center"/>
          </w:tcPr>
          <w:p w:rsidR="006F4837" w:rsidRPr="00BE330E" w:rsidRDefault="006F4837" w:rsidP="00AD4403">
            <w:pPr>
              <w:jc w:val="center"/>
              <w:rPr>
                <w:rFonts w:ascii="Calibri Light" w:hAnsi="Calibri Light" w:cs="Arial"/>
                <w:lang w:eastAsia="es-ES"/>
              </w:rPr>
            </w:pPr>
            <w:r>
              <w:rPr>
                <w:rFonts w:ascii="Calibri Light" w:hAnsi="Calibri Light" w:cs="Arial"/>
                <w:lang w:eastAsia="es-ES"/>
              </w:rPr>
              <w:t>22/02/2019</w:t>
            </w:r>
          </w:p>
        </w:tc>
        <w:tc>
          <w:tcPr>
            <w:tcW w:w="0" w:type="auto"/>
            <w:vAlign w:val="center"/>
          </w:tcPr>
          <w:p w:rsidR="006F4837" w:rsidRPr="00786780" w:rsidRDefault="006F4837" w:rsidP="00AD4403">
            <w:pPr>
              <w:jc w:val="center"/>
              <w:rPr>
                <w:rFonts w:ascii="Calibri Light" w:hAnsi="Calibri Light" w:cs="Arial"/>
                <w:sz w:val="24"/>
                <w:szCs w:val="24"/>
                <w:lang w:eastAsia="es-ES"/>
              </w:rPr>
            </w:pPr>
            <w:r>
              <w:rPr>
                <w:rFonts w:ascii="Calibri Light" w:hAnsi="Calibri Light" w:cs="Arial"/>
                <w:sz w:val="24"/>
                <w:szCs w:val="24"/>
                <w:lang w:eastAsia="es-ES"/>
              </w:rPr>
              <w:t>360.50</w:t>
            </w:r>
          </w:p>
        </w:tc>
      </w:tr>
      <w:tr w:rsidR="006F4837" w:rsidRPr="00786780" w:rsidTr="006F4837">
        <w:trPr>
          <w:trHeight w:val="313"/>
        </w:trPr>
        <w:tc>
          <w:tcPr>
            <w:tcW w:w="0" w:type="auto"/>
            <w:vAlign w:val="center"/>
          </w:tcPr>
          <w:p w:rsidR="006F4837" w:rsidRPr="00786780" w:rsidRDefault="006F4837" w:rsidP="00AD4403">
            <w:pPr>
              <w:spacing w:after="0" w:line="240" w:lineRule="auto"/>
              <w:jc w:val="center"/>
              <w:rPr>
                <w:rFonts w:ascii="Century" w:hAnsi="Century" w:cs="Arial"/>
                <w:b/>
                <w:sz w:val="24"/>
                <w:szCs w:val="24"/>
                <w:lang w:eastAsia="es-ES"/>
              </w:rPr>
            </w:pPr>
          </w:p>
        </w:tc>
        <w:tc>
          <w:tcPr>
            <w:tcW w:w="0" w:type="auto"/>
            <w:vAlign w:val="center"/>
          </w:tcPr>
          <w:p w:rsidR="006F4837" w:rsidRPr="00786780" w:rsidRDefault="006F4837" w:rsidP="00AD4403">
            <w:pPr>
              <w:spacing w:after="0" w:line="240" w:lineRule="auto"/>
              <w:jc w:val="center"/>
              <w:rPr>
                <w:rFonts w:ascii="Century" w:hAnsi="Century" w:cs="Arial"/>
                <w:b/>
                <w:sz w:val="24"/>
                <w:szCs w:val="24"/>
                <w:lang w:eastAsia="es-ES"/>
              </w:rPr>
            </w:pPr>
          </w:p>
        </w:tc>
        <w:tc>
          <w:tcPr>
            <w:tcW w:w="0" w:type="auto"/>
            <w:vAlign w:val="center"/>
          </w:tcPr>
          <w:p w:rsidR="006F4837" w:rsidRPr="00786780" w:rsidRDefault="006F4837" w:rsidP="00AD4403">
            <w:pPr>
              <w:spacing w:after="0" w:line="240" w:lineRule="auto"/>
              <w:jc w:val="center"/>
              <w:rPr>
                <w:rFonts w:ascii="Century" w:hAnsi="Century" w:cs="Arial"/>
                <w:b/>
                <w:sz w:val="24"/>
                <w:szCs w:val="24"/>
                <w:lang w:eastAsia="es-ES"/>
              </w:rPr>
            </w:pPr>
          </w:p>
        </w:tc>
        <w:tc>
          <w:tcPr>
            <w:tcW w:w="0" w:type="auto"/>
            <w:vAlign w:val="center"/>
          </w:tcPr>
          <w:p w:rsidR="006F4837" w:rsidRPr="00786780" w:rsidRDefault="006F4837" w:rsidP="00AD4403">
            <w:pPr>
              <w:spacing w:after="0" w:line="240" w:lineRule="auto"/>
              <w:jc w:val="center"/>
              <w:rPr>
                <w:rFonts w:ascii="Century" w:hAnsi="Century" w:cs="Arial"/>
                <w:b/>
                <w:color w:val="000000"/>
                <w:sz w:val="24"/>
                <w:szCs w:val="24"/>
                <w:lang w:eastAsia="es-ES"/>
              </w:rPr>
            </w:pPr>
          </w:p>
        </w:tc>
        <w:tc>
          <w:tcPr>
            <w:tcW w:w="0" w:type="auto"/>
            <w:vAlign w:val="center"/>
          </w:tcPr>
          <w:p w:rsidR="006F4837" w:rsidRPr="00786780" w:rsidRDefault="006F4837" w:rsidP="00AD4403">
            <w:pPr>
              <w:spacing w:after="0" w:line="240" w:lineRule="auto"/>
              <w:jc w:val="center"/>
              <w:rPr>
                <w:rFonts w:ascii="Century" w:hAnsi="Century" w:cs="Arial"/>
                <w:b/>
                <w:sz w:val="24"/>
                <w:szCs w:val="24"/>
                <w:lang w:eastAsia="es-ES"/>
              </w:rPr>
            </w:pPr>
            <w:r>
              <w:rPr>
                <w:rFonts w:ascii="Century" w:hAnsi="Century" w:cs="Arial"/>
                <w:b/>
                <w:sz w:val="24"/>
                <w:szCs w:val="24"/>
                <w:lang w:eastAsia="es-ES"/>
              </w:rPr>
              <w:t>Tot</w:t>
            </w:r>
            <w:r w:rsidRPr="00786780">
              <w:rPr>
                <w:rFonts w:ascii="Century" w:hAnsi="Century" w:cs="Arial"/>
                <w:b/>
                <w:sz w:val="24"/>
                <w:szCs w:val="24"/>
                <w:lang w:eastAsia="es-ES"/>
              </w:rPr>
              <w:t>al:</w:t>
            </w:r>
          </w:p>
        </w:tc>
        <w:tc>
          <w:tcPr>
            <w:tcW w:w="0" w:type="auto"/>
            <w:vAlign w:val="center"/>
          </w:tcPr>
          <w:p w:rsidR="006F4837" w:rsidRPr="00786780" w:rsidRDefault="006F4837" w:rsidP="00AD4403">
            <w:pPr>
              <w:jc w:val="center"/>
              <w:rPr>
                <w:rFonts w:ascii="Century" w:hAnsi="Century" w:cs="Helvetica"/>
                <w:b/>
                <w:color w:val="000000"/>
                <w:sz w:val="24"/>
                <w:szCs w:val="24"/>
              </w:rPr>
            </w:pPr>
          </w:p>
        </w:tc>
        <w:tc>
          <w:tcPr>
            <w:tcW w:w="0" w:type="auto"/>
            <w:vAlign w:val="center"/>
          </w:tcPr>
          <w:p w:rsidR="006F4837" w:rsidRPr="00786780" w:rsidRDefault="006F4837" w:rsidP="00AD4403">
            <w:pPr>
              <w:jc w:val="center"/>
              <w:rPr>
                <w:rFonts w:ascii="Century" w:hAnsi="Century" w:cs="Helvetica"/>
                <w:b/>
                <w:color w:val="000000"/>
                <w:sz w:val="24"/>
                <w:szCs w:val="24"/>
              </w:rPr>
            </w:pPr>
          </w:p>
        </w:tc>
        <w:tc>
          <w:tcPr>
            <w:tcW w:w="0" w:type="auto"/>
            <w:vAlign w:val="center"/>
          </w:tcPr>
          <w:p w:rsidR="006F4837" w:rsidRPr="00786780" w:rsidRDefault="006F4837" w:rsidP="00AD4403">
            <w:pPr>
              <w:jc w:val="center"/>
              <w:rPr>
                <w:rFonts w:ascii="Century" w:hAnsi="Century" w:cs="Helvetica"/>
                <w:b/>
                <w:color w:val="000000"/>
                <w:sz w:val="24"/>
                <w:szCs w:val="24"/>
              </w:rPr>
            </w:pPr>
          </w:p>
        </w:tc>
        <w:tc>
          <w:tcPr>
            <w:tcW w:w="0" w:type="auto"/>
            <w:vAlign w:val="center"/>
          </w:tcPr>
          <w:p w:rsidR="006F4837" w:rsidRPr="00786780" w:rsidRDefault="006F4837" w:rsidP="00AD4403">
            <w:pPr>
              <w:spacing w:after="0" w:line="240" w:lineRule="auto"/>
              <w:rPr>
                <w:rFonts w:ascii="Century" w:hAnsi="Century" w:cs="Arial"/>
                <w:b/>
                <w:sz w:val="24"/>
                <w:szCs w:val="24"/>
                <w:lang w:eastAsia="es-ES"/>
              </w:rPr>
            </w:pPr>
            <w:r>
              <w:rPr>
                <w:rFonts w:cs="Calibri"/>
                <w:color w:val="000000"/>
                <w:sz w:val="24"/>
                <w:szCs w:val="24"/>
                <w:lang w:eastAsia="es-GT"/>
              </w:rPr>
              <w:t>Q:  1,024.00</w:t>
            </w:r>
          </w:p>
        </w:tc>
      </w:tr>
    </w:tbl>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293F7C" w:rsidRDefault="00293F7C" w:rsidP="00293F7C">
      <w:pPr>
        <w:pStyle w:val="Encabezado"/>
        <w:jc w:val="center"/>
        <w:rPr>
          <w:rFonts w:ascii="Tw Cen MT" w:hAnsi="Tw Cen MT"/>
          <w:b/>
          <w:lang w:val="es-MX"/>
        </w:rPr>
      </w:pPr>
    </w:p>
    <w:p w:rsidR="00293F7C" w:rsidRPr="00530DF3" w:rsidRDefault="00293F7C" w:rsidP="00293F7C">
      <w:pPr>
        <w:pStyle w:val="Encabezado"/>
        <w:jc w:val="center"/>
        <w:rPr>
          <w:rFonts w:ascii="Tw Cen MT" w:hAnsi="Tw Cen MT"/>
          <w:b/>
          <w:lang w:val="es-MX"/>
        </w:rPr>
      </w:pPr>
      <w:r w:rsidRPr="00530DF3">
        <w:rPr>
          <w:rFonts w:ascii="Tw Cen MT" w:hAnsi="Tw Cen MT"/>
          <w:b/>
          <w:lang w:val="es-MX"/>
        </w:rPr>
        <w:t>INSTITUTO DE FOMENTO MUNICIPAL</w:t>
      </w:r>
    </w:p>
    <w:p w:rsidR="00293F7C" w:rsidRPr="00530DF3" w:rsidRDefault="00293F7C" w:rsidP="00293F7C">
      <w:pPr>
        <w:pStyle w:val="Encabezado"/>
        <w:jc w:val="center"/>
        <w:rPr>
          <w:rFonts w:ascii="Tw Cen MT" w:hAnsi="Tw Cen MT"/>
          <w:b/>
          <w:lang w:val="es-MX"/>
        </w:rPr>
      </w:pPr>
      <w:r w:rsidRPr="00530DF3">
        <w:rPr>
          <w:rFonts w:ascii="Tw Cen MT" w:hAnsi="Tw Cen MT"/>
          <w:b/>
          <w:lang w:val="es-MX"/>
        </w:rPr>
        <w:t>REGIONAL DE PETEN</w:t>
      </w:r>
    </w:p>
    <w:p w:rsidR="00293F7C" w:rsidRPr="00530DF3" w:rsidRDefault="00293F7C" w:rsidP="00293F7C">
      <w:pPr>
        <w:pStyle w:val="Encabezado"/>
        <w:jc w:val="center"/>
        <w:rPr>
          <w:rFonts w:ascii="Tw Cen MT" w:hAnsi="Tw Cen MT"/>
          <w:b/>
          <w:lang w:val="es-MX"/>
        </w:rPr>
      </w:pPr>
      <w:r w:rsidRPr="00530DF3">
        <w:rPr>
          <w:rFonts w:ascii="Tw Cen MT" w:hAnsi="Tw Cen MT"/>
          <w:b/>
          <w:lang w:val="es-MX"/>
        </w:rPr>
        <w:t>LISTADO DE VIAJES NACIONALES</w:t>
      </w:r>
    </w:p>
    <w:p w:rsidR="00293F7C" w:rsidRPr="00530DF3" w:rsidRDefault="00293F7C" w:rsidP="00293F7C">
      <w:pPr>
        <w:pStyle w:val="Encabezado"/>
        <w:jc w:val="center"/>
        <w:rPr>
          <w:rFonts w:ascii="Tw Cen MT" w:hAnsi="Tw Cen MT"/>
          <w:b/>
          <w:lang w:val="es-MX"/>
        </w:rPr>
      </w:pPr>
      <w:r w:rsidRPr="00530DF3">
        <w:rPr>
          <w:rFonts w:ascii="Tw Cen MT" w:hAnsi="Tw Cen MT"/>
          <w:b/>
          <w:lang w:val="es-MX"/>
        </w:rPr>
        <w:t xml:space="preserve">DEL 01 AL </w:t>
      </w:r>
      <w:r>
        <w:rPr>
          <w:rFonts w:ascii="Tw Cen MT" w:hAnsi="Tw Cen MT"/>
          <w:b/>
          <w:lang w:val="es-MX"/>
        </w:rPr>
        <w:t>28</w:t>
      </w:r>
      <w:r w:rsidRPr="00530DF3">
        <w:rPr>
          <w:rFonts w:ascii="Tw Cen MT" w:hAnsi="Tw Cen MT"/>
          <w:b/>
          <w:lang w:val="es-MX"/>
        </w:rPr>
        <w:t xml:space="preserve"> DE </w:t>
      </w:r>
      <w:r>
        <w:rPr>
          <w:rFonts w:ascii="Tw Cen MT" w:hAnsi="Tw Cen MT"/>
          <w:b/>
          <w:lang w:val="es-MX"/>
        </w:rPr>
        <w:t>FEBRERO</w:t>
      </w:r>
      <w:r w:rsidRPr="00530DF3">
        <w:rPr>
          <w:rFonts w:ascii="Tw Cen MT" w:hAnsi="Tw Cen MT"/>
          <w:b/>
          <w:lang w:val="es-MX"/>
        </w:rPr>
        <w:t xml:space="preserve"> 201</w:t>
      </w:r>
      <w:r>
        <w:rPr>
          <w:rFonts w:ascii="Tw Cen MT" w:hAnsi="Tw Cen MT"/>
          <w:b/>
          <w:lang w:val="es-MX"/>
        </w:rPr>
        <w:t>9</w:t>
      </w:r>
    </w:p>
    <w:p w:rsidR="00293F7C" w:rsidRDefault="00293F7C" w:rsidP="00293F7C">
      <w:pPr>
        <w:pStyle w:val="Encabezado"/>
        <w:jc w:val="center"/>
        <w:rPr>
          <w:rFonts w:ascii="Tw Cen MT" w:hAnsi="Tw Cen MT"/>
          <w:b/>
          <w:sz w:val="20"/>
          <w:szCs w:val="20"/>
          <w:lang w:val="es-MX"/>
        </w:rPr>
      </w:pPr>
    </w:p>
    <w:p w:rsidR="006F4837" w:rsidRPr="00293F7C" w:rsidRDefault="006F4837" w:rsidP="00783BB5">
      <w:pPr>
        <w:pStyle w:val="Prrafodelista1"/>
        <w:spacing w:line="240" w:lineRule="auto"/>
        <w:ind w:left="0"/>
        <w:jc w:val="center"/>
        <w:rPr>
          <w:b/>
          <w:bCs/>
          <w:sz w:val="28"/>
          <w:szCs w:val="28"/>
          <w:lang w:val="es-MX" w:eastAsia="es-GT"/>
        </w:rPr>
      </w:pPr>
    </w:p>
    <w:tbl>
      <w:tblPr>
        <w:tblpPr w:leftFromText="141" w:rightFromText="141" w:vertAnchor="text" w:horzAnchor="margin" w:tblpXSpec="center" w:tblpY="-137"/>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992"/>
        <w:gridCol w:w="1345"/>
        <w:gridCol w:w="1124"/>
        <w:gridCol w:w="1544"/>
        <w:gridCol w:w="1544"/>
        <w:gridCol w:w="1474"/>
        <w:gridCol w:w="1334"/>
        <w:gridCol w:w="990"/>
      </w:tblGrid>
      <w:tr w:rsidR="00293F7C" w:rsidRPr="00530DF3" w:rsidTr="00AD4403">
        <w:trPr>
          <w:trHeight w:val="678"/>
        </w:trPr>
        <w:tc>
          <w:tcPr>
            <w:tcW w:w="1101"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NOMBRE EMPLEA-DO</w:t>
            </w:r>
          </w:p>
        </w:tc>
        <w:tc>
          <w:tcPr>
            <w:tcW w:w="992"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PUESTO</w:t>
            </w:r>
          </w:p>
        </w:tc>
        <w:tc>
          <w:tcPr>
            <w:tcW w:w="1345"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OBJETIVOS DE LA COMISIÓN</w:t>
            </w:r>
          </w:p>
        </w:tc>
        <w:tc>
          <w:tcPr>
            <w:tcW w:w="1124"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LUGARES VISITA-DOS</w:t>
            </w:r>
          </w:p>
        </w:tc>
        <w:tc>
          <w:tcPr>
            <w:tcW w:w="1544" w:type="dxa"/>
          </w:tcPr>
          <w:p w:rsidR="00293F7C" w:rsidRPr="00530DF3" w:rsidRDefault="00293F7C" w:rsidP="00AD4403">
            <w:pPr>
              <w:pStyle w:val="Sinespaciado1"/>
              <w:jc w:val="center"/>
              <w:rPr>
                <w:rFonts w:ascii="Tw Cen MT" w:hAnsi="Tw Cen MT"/>
                <w:b/>
                <w:sz w:val="21"/>
                <w:szCs w:val="21"/>
                <w:u w:val="single"/>
                <w:lang w:eastAsia="es-GT"/>
              </w:rPr>
            </w:pPr>
            <w:r w:rsidRPr="00530DF3">
              <w:rPr>
                <w:rFonts w:ascii="Tw Cen MT" w:hAnsi="Tw Cen MT"/>
                <w:b/>
                <w:sz w:val="21"/>
                <w:szCs w:val="21"/>
                <w:u w:val="single"/>
                <w:lang w:eastAsia="es-GT"/>
              </w:rPr>
              <w:t>LOGROS ALCANZADOS</w:t>
            </w:r>
          </w:p>
        </w:tc>
        <w:tc>
          <w:tcPr>
            <w:tcW w:w="1544"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TOTAL,</w:t>
            </w:r>
          </w:p>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DÍAS COMISIÓN</w:t>
            </w:r>
          </w:p>
        </w:tc>
        <w:tc>
          <w:tcPr>
            <w:tcW w:w="1474"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INICIA</w:t>
            </w:r>
          </w:p>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 xml:space="preserve"> COMISIÓN </w:t>
            </w:r>
          </w:p>
        </w:tc>
        <w:tc>
          <w:tcPr>
            <w:tcW w:w="1334"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 xml:space="preserve">FINALIZA </w:t>
            </w:r>
          </w:p>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COMISIÓN</w:t>
            </w:r>
          </w:p>
        </w:tc>
        <w:tc>
          <w:tcPr>
            <w:tcW w:w="990" w:type="dxa"/>
          </w:tcPr>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TOTAL</w:t>
            </w:r>
          </w:p>
          <w:p w:rsidR="00293F7C" w:rsidRPr="00530DF3" w:rsidRDefault="00293F7C" w:rsidP="00AD4403">
            <w:pPr>
              <w:pStyle w:val="Sinespaciado1"/>
              <w:jc w:val="center"/>
              <w:rPr>
                <w:rFonts w:ascii="Tw Cen MT" w:hAnsi="Tw Cen MT"/>
                <w:b/>
                <w:sz w:val="21"/>
                <w:szCs w:val="21"/>
                <w:lang w:eastAsia="es-GT"/>
              </w:rPr>
            </w:pPr>
            <w:r w:rsidRPr="00530DF3">
              <w:rPr>
                <w:rFonts w:ascii="Tw Cen MT" w:hAnsi="Tw Cen MT"/>
                <w:b/>
                <w:sz w:val="21"/>
                <w:szCs w:val="21"/>
                <w:lang w:eastAsia="es-GT"/>
              </w:rPr>
              <w:t>VIATICO</w:t>
            </w:r>
          </w:p>
        </w:tc>
      </w:tr>
      <w:tr w:rsidR="00293F7C" w:rsidRPr="00530DF3" w:rsidTr="00AD4403">
        <w:trPr>
          <w:trHeight w:val="1311"/>
        </w:trPr>
        <w:tc>
          <w:tcPr>
            <w:tcW w:w="1101" w:type="dxa"/>
            <w:vAlign w:val="center"/>
          </w:tcPr>
          <w:p w:rsidR="00293F7C" w:rsidRPr="00530DF3" w:rsidRDefault="00293F7C" w:rsidP="00AD4403">
            <w:pPr>
              <w:jc w:val="center"/>
            </w:pPr>
            <w:r>
              <w:lastRenderedPageBreak/>
              <w:t>Claudia Lissette Leonardo Valle</w:t>
            </w:r>
          </w:p>
        </w:tc>
        <w:tc>
          <w:tcPr>
            <w:tcW w:w="992" w:type="dxa"/>
            <w:vAlign w:val="bottom"/>
          </w:tcPr>
          <w:p w:rsidR="00293F7C" w:rsidRPr="00530DF3" w:rsidRDefault="00293F7C" w:rsidP="00AD4403">
            <w:pPr>
              <w:jc w:val="center"/>
            </w:pPr>
            <w:r>
              <w:t>Contador Regional</w:t>
            </w:r>
          </w:p>
        </w:tc>
        <w:tc>
          <w:tcPr>
            <w:tcW w:w="1345" w:type="dxa"/>
          </w:tcPr>
          <w:p w:rsidR="00293F7C" w:rsidRPr="00530DF3" w:rsidRDefault="00293F7C" w:rsidP="00AD4403">
            <w:pPr>
              <w:jc w:val="center"/>
            </w:pPr>
            <w:r>
              <w:t>Convocatoria al Taller de Evaluación de la Gestión del Fondo Rotativo 2018 impartido por Ejecución Presupuestaria y entrega de documentos en unidades de la Oficina Central de INFOM CENTRAL</w:t>
            </w:r>
          </w:p>
        </w:tc>
        <w:tc>
          <w:tcPr>
            <w:tcW w:w="1124" w:type="dxa"/>
            <w:vAlign w:val="center"/>
          </w:tcPr>
          <w:p w:rsidR="00293F7C" w:rsidRPr="00530DF3" w:rsidRDefault="00293F7C" w:rsidP="00AD4403">
            <w:pPr>
              <w:jc w:val="center"/>
            </w:pPr>
            <w:r>
              <w:t>Ciudad Guatemala</w:t>
            </w:r>
          </w:p>
        </w:tc>
        <w:tc>
          <w:tcPr>
            <w:tcW w:w="1544" w:type="dxa"/>
          </w:tcPr>
          <w:p w:rsidR="00293F7C" w:rsidRPr="00530DF3" w:rsidRDefault="00293F7C" w:rsidP="00AD4403">
            <w:pPr>
              <w:jc w:val="center"/>
              <w:rPr>
                <w:rFonts w:cs="Helvetica"/>
              </w:rPr>
            </w:pPr>
            <w:r>
              <w:rPr>
                <w:rFonts w:cs="Helvetica"/>
              </w:rPr>
              <w:t>Se conocieron aspectos importantes en el cumplimiento de normas y procedimientos, intercambio de conocimientos y documentos, ideas, sugerencias, se interactuó con preguntas y respuestas, se entregó juego de documentos con leyes y acuerdos. Se entregaron documentos en las diferentes unidades.</w:t>
            </w:r>
          </w:p>
        </w:tc>
        <w:tc>
          <w:tcPr>
            <w:tcW w:w="1544" w:type="dxa"/>
            <w:vAlign w:val="bottom"/>
          </w:tcPr>
          <w:p w:rsidR="00293F7C" w:rsidRPr="00530DF3" w:rsidRDefault="00293F7C" w:rsidP="00AD4403">
            <w:pPr>
              <w:jc w:val="center"/>
              <w:rPr>
                <w:rFonts w:cs="Helvetica"/>
              </w:rPr>
            </w:pPr>
            <w:r>
              <w:rPr>
                <w:rFonts w:cs="Helvetica"/>
              </w:rPr>
              <w:t>03</w:t>
            </w:r>
          </w:p>
        </w:tc>
        <w:tc>
          <w:tcPr>
            <w:tcW w:w="1474" w:type="dxa"/>
          </w:tcPr>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Pr="00530DF3" w:rsidRDefault="00293F7C" w:rsidP="00AD4403">
            <w:pPr>
              <w:jc w:val="center"/>
              <w:rPr>
                <w:rFonts w:cs="Helvetica"/>
              </w:rPr>
            </w:pPr>
            <w:r>
              <w:rPr>
                <w:rFonts w:cs="Helvetica"/>
              </w:rPr>
              <w:t>17-02-2019</w:t>
            </w:r>
          </w:p>
        </w:tc>
        <w:tc>
          <w:tcPr>
            <w:tcW w:w="1334" w:type="dxa"/>
          </w:tcPr>
          <w:p w:rsidR="00293F7C" w:rsidRDefault="00293F7C" w:rsidP="00AD4403">
            <w:pPr>
              <w:jc w:val="center"/>
              <w:rPr>
                <w:lang w:eastAsia="es-GT"/>
              </w:rPr>
            </w:pPr>
          </w:p>
          <w:p w:rsidR="00293F7C" w:rsidRDefault="00293F7C" w:rsidP="00AD4403">
            <w:pPr>
              <w:jc w:val="center"/>
              <w:rPr>
                <w:lang w:eastAsia="es-GT"/>
              </w:rPr>
            </w:pPr>
          </w:p>
          <w:p w:rsidR="00293F7C" w:rsidRDefault="00293F7C" w:rsidP="00AD4403">
            <w:pPr>
              <w:jc w:val="center"/>
              <w:rPr>
                <w:lang w:eastAsia="es-GT"/>
              </w:rPr>
            </w:pPr>
          </w:p>
          <w:p w:rsidR="00293F7C" w:rsidRDefault="00293F7C" w:rsidP="00AD4403">
            <w:pPr>
              <w:jc w:val="center"/>
              <w:rPr>
                <w:lang w:eastAsia="es-GT"/>
              </w:rPr>
            </w:pPr>
          </w:p>
          <w:p w:rsidR="00293F7C" w:rsidRDefault="00293F7C" w:rsidP="00AD4403">
            <w:pPr>
              <w:jc w:val="center"/>
              <w:rPr>
                <w:lang w:eastAsia="es-GT"/>
              </w:rPr>
            </w:pPr>
          </w:p>
          <w:p w:rsidR="00293F7C" w:rsidRDefault="00293F7C" w:rsidP="00AD4403">
            <w:pPr>
              <w:jc w:val="center"/>
              <w:rPr>
                <w:lang w:eastAsia="es-GT"/>
              </w:rPr>
            </w:pPr>
          </w:p>
          <w:p w:rsidR="00293F7C" w:rsidRDefault="00293F7C" w:rsidP="00AD4403">
            <w:pPr>
              <w:jc w:val="center"/>
              <w:rPr>
                <w:lang w:eastAsia="es-GT"/>
              </w:rPr>
            </w:pPr>
          </w:p>
          <w:p w:rsidR="00293F7C" w:rsidRPr="00530DF3" w:rsidRDefault="00293F7C" w:rsidP="00AD4403">
            <w:pPr>
              <w:jc w:val="center"/>
              <w:rPr>
                <w:lang w:eastAsia="es-GT"/>
              </w:rPr>
            </w:pPr>
            <w:r>
              <w:rPr>
                <w:lang w:eastAsia="es-GT"/>
              </w:rPr>
              <w:t>19-02-2019</w:t>
            </w:r>
          </w:p>
        </w:tc>
        <w:tc>
          <w:tcPr>
            <w:tcW w:w="990" w:type="dxa"/>
          </w:tcPr>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Default="00293F7C" w:rsidP="00AD4403">
            <w:pPr>
              <w:jc w:val="center"/>
              <w:rPr>
                <w:rFonts w:cs="Helvetica"/>
              </w:rPr>
            </w:pPr>
          </w:p>
          <w:p w:rsidR="00293F7C" w:rsidRPr="00530DF3" w:rsidRDefault="00293F7C" w:rsidP="00AD4403">
            <w:pPr>
              <w:jc w:val="center"/>
              <w:rPr>
                <w:rFonts w:cs="Helvetica"/>
              </w:rPr>
            </w:pPr>
            <w:r>
              <w:rPr>
                <w:rFonts w:cs="Helvetica"/>
              </w:rPr>
              <w:t>Q.  459.00</w:t>
            </w:r>
          </w:p>
        </w:tc>
      </w:tr>
      <w:tr w:rsidR="00293F7C" w:rsidRPr="00530DF3" w:rsidTr="00AD4403">
        <w:trPr>
          <w:trHeight w:val="1401"/>
        </w:trPr>
        <w:tc>
          <w:tcPr>
            <w:tcW w:w="1101" w:type="dxa"/>
            <w:vAlign w:val="center"/>
          </w:tcPr>
          <w:p w:rsidR="00293F7C" w:rsidRPr="00530DF3" w:rsidRDefault="00293F7C" w:rsidP="00AD4403">
            <w:pPr>
              <w:jc w:val="center"/>
            </w:pPr>
          </w:p>
        </w:tc>
        <w:tc>
          <w:tcPr>
            <w:tcW w:w="992" w:type="dxa"/>
            <w:vAlign w:val="bottom"/>
          </w:tcPr>
          <w:p w:rsidR="00293F7C" w:rsidRPr="00530DF3" w:rsidRDefault="00293F7C" w:rsidP="00AD4403">
            <w:pPr>
              <w:jc w:val="center"/>
            </w:pPr>
          </w:p>
        </w:tc>
        <w:tc>
          <w:tcPr>
            <w:tcW w:w="1345" w:type="dxa"/>
          </w:tcPr>
          <w:p w:rsidR="00293F7C" w:rsidRPr="00530DF3" w:rsidRDefault="00293F7C" w:rsidP="00AD4403">
            <w:pPr>
              <w:jc w:val="center"/>
            </w:pPr>
          </w:p>
        </w:tc>
        <w:tc>
          <w:tcPr>
            <w:tcW w:w="1124" w:type="dxa"/>
            <w:vAlign w:val="center"/>
          </w:tcPr>
          <w:p w:rsidR="00293F7C" w:rsidRPr="00530DF3" w:rsidRDefault="00293F7C" w:rsidP="00AD4403">
            <w:pPr>
              <w:jc w:val="center"/>
            </w:pPr>
          </w:p>
        </w:tc>
        <w:tc>
          <w:tcPr>
            <w:tcW w:w="1544" w:type="dxa"/>
          </w:tcPr>
          <w:p w:rsidR="00293F7C" w:rsidRPr="00530DF3" w:rsidRDefault="00293F7C" w:rsidP="00AD4403">
            <w:pPr>
              <w:jc w:val="center"/>
              <w:rPr>
                <w:rFonts w:cs="Helvetica"/>
              </w:rPr>
            </w:pPr>
          </w:p>
        </w:tc>
        <w:tc>
          <w:tcPr>
            <w:tcW w:w="1544" w:type="dxa"/>
            <w:vAlign w:val="bottom"/>
          </w:tcPr>
          <w:p w:rsidR="00293F7C" w:rsidRPr="00530DF3" w:rsidRDefault="00293F7C" w:rsidP="00AD4403">
            <w:pPr>
              <w:jc w:val="center"/>
              <w:rPr>
                <w:lang w:eastAsia="es-GT"/>
              </w:rPr>
            </w:pPr>
            <w:r w:rsidRPr="00530DF3">
              <w:rPr>
                <w:lang w:eastAsia="es-GT"/>
              </w:rPr>
              <w:t>TOTAL</w:t>
            </w:r>
          </w:p>
        </w:tc>
        <w:tc>
          <w:tcPr>
            <w:tcW w:w="1474" w:type="dxa"/>
            <w:vAlign w:val="bottom"/>
          </w:tcPr>
          <w:p w:rsidR="00293F7C" w:rsidRPr="00530DF3" w:rsidRDefault="00293F7C" w:rsidP="00AD4403">
            <w:pPr>
              <w:jc w:val="center"/>
              <w:rPr>
                <w:rFonts w:cs="Helvetica"/>
              </w:rPr>
            </w:pPr>
          </w:p>
        </w:tc>
        <w:tc>
          <w:tcPr>
            <w:tcW w:w="1334" w:type="dxa"/>
            <w:vAlign w:val="bottom"/>
          </w:tcPr>
          <w:p w:rsidR="00293F7C" w:rsidRPr="00530DF3" w:rsidRDefault="00293F7C" w:rsidP="00AD4403">
            <w:pPr>
              <w:jc w:val="center"/>
              <w:rPr>
                <w:rFonts w:cs="Helvetica"/>
              </w:rPr>
            </w:pPr>
          </w:p>
        </w:tc>
        <w:tc>
          <w:tcPr>
            <w:tcW w:w="990" w:type="dxa"/>
            <w:vAlign w:val="bottom"/>
          </w:tcPr>
          <w:p w:rsidR="00293F7C" w:rsidRPr="00530DF3" w:rsidRDefault="00293F7C" w:rsidP="00AD4403">
            <w:pPr>
              <w:jc w:val="center"/>
              <w:rPr>
                <w:rFonts w:cs="Helvetica"/>
              </w:rPr>
            </w:pPr>
            <w:r>
              <w:rPr>
                <w:rFonts w:cs="Helvetica"/>
              </w:rPr>
              <w:t>Q.  459.00</w:t>
            </w:r>
          </w:p>
        </w:tc>
      </w:tr>
    </w:tbl>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21883" w:rsidRPr="009B7C82" w:rsidRDefault="00621883" w:rsidP="00621883">
      <w:pPr>
        <w:pStyle w:val="Prrafodelista1"/>
        <w:spacing w:line="240" w:lineRule="auto"/>
        <w:ind w:left="0"/>
        <w:jc w:val="center"/>
        <w:rPr>
          <w:b/>
          <w:bCs/>
          <w:sz w:val="18"/>
          <w:szCs w:val="18"/>
          <w:lang w:eastAsia="es-GT"/>
        </w:rPr>
      </w:pPr>
      <w:r w:rsidRPr="009B7C82">
        <w:rPr>
          <w:b/>
          <w:bCs/>
          <w:sz w:val="18"/>
          <w:szCs w:val="18"/>
          <w:lang w:eastAsia="es-GT"/>
        </w:rPr>
        <w:t>INSTITUTO DE FOMENTO MUNICIPAL</w:t>
      </w:r>
    </w:p>
    <w:p w:rsidR="00621883" w:rsidRPr="009B7C82" w:rsidRDefault="00621883" w:rsidP="00621883">
      <w:pPr>
        <w:pStyle w:val="Prrafodelista1"/>
        <w:spacing w:line="240" w:lineRule="auto"/>
        <w:ind w:left="0"/>
        <w:jc w:val="center"/>
        <w:rPr>
          <w:b/>
          <w:bCs/>
          <w:sz w:val="18"/>
          <w:szCs w:val="18"/>
          <w:lang w:eastAsia="es-GT"/>
        </w:rPr>
      </w:pPr>
      <w:r w:rsidRPr="009B7C82">
        <w:rPr>
          <w:b/>
          <w:bCs/>
          <w:sz w:val="18"/>
          <w:szCs w:val="18"/>
          <w:lang w:eastAsia="es-GT"/>
        </w:rPr>
        <w:t>REGIONAL DE ZACAPA</w:t>
      </w:r>
    </w:p>
    <w:p w:rsidR="00621883" w:rsidRPr="009B7C82" w:rsidRDefault="00621883" w:rsidP="00621883">
      <w:pPr>
        <w:pStyle w:val="Prrafodelista1"/>
        <w:spacing w:line="240" w:lineRule="auto"/>
        <w:ind w:left="0"/>
        <w:jc w:val="center"/>
        <w:rPr>
          <w:b/>
          <w:bCs/>
          <w:sz w:val="18"/>
          <w:szCs w:val="18"/>
          <w:lang w:eastAsia="es-GT"/>
        </w:rPr>
      </w:pPr>
      <w:r w:rsidRPr="009B7C82">
        <w:rPr>
          <w:b/>
          <w:bCs/>
          <w:sz w:val="18"/>
          <w:szCs w:val="18"/>
          <w:lang w:eastAsia="es-GT"/>
        </w:rPr>
        <w:t>LISTADO DE  VIAJES NACIONALES</w:t>
      </w:r>
    </w:p>
    <w:p w:rsidR="00621883" w:rsidRDefault="00621883" w:rsidP="00621883">
      <w:pPr>
        <w:pStyle w:val="Prrafodelista1"/>
        <w:spacing w:line="240" w:lineRule="auto"/>
        <w:ind w:left="0"/>
        <w:jc w:val="center"/>
        <w:rPr>
          <w:b/>
          <w:bCs/>
          <w:sz w:val="18"/>
          <w:szCs w:val="18"/>
          <w:lang w:eastAsia="es-GT"/>
        </w:rPr>
      </w:pPr>
      <w:r>
        <w:rPr>
          <w:b/>
          <w:bCs/>
          <w:sz w:val="18"/>
          <w:szCs w:val="18"/>
          <w:lang w:eastAsia="es-GT"/>
        </w:rPr>
        <w:t>Del 01-02-2019 al 28-02-2019</w:t>
      </w:r>
    </w:p>
    <w:p w:rsidR="00621883" w:rsidRPr="009B7C82" w:rsidRDefault="00621883" w:rsidP="00621883">
      <w:pPr>
        <w:pStyle w:val="Prrafodelista1"/>
        <w:spacing w:line="240" w:lineRule="auto"/>
        <w:ind w:left="0"/>
        <w:jc w:val="center"/>
        <w:rPr>
          <w:b/>
          <w:bCs/>
          <w:sz w:val="18"/>
          <w:szCs w:val="18"/>
          <w:lang w:eastAsia="es-GT"/>
        </w:rPr>
      </w:pPr>
      <w:r>
        <w:rPr>
          <w:b/>
          <w:bCs/>
          <w:sz w:val="18"/>
          <w:szCs w:val="18"/>
          <w:lang w:eastAsia="es-GT"/>
        </w:rPr>
        <w:t>Febrero 2019</w:t>
      </w:r>
    </w:p>
    <w:tbl>
      <w:tblPr>
        <w:tblpPr w:leftFromText="141" w:rightFromText="141" w:vertAnchor="text" w:horzAnchor="margin" w:tblpXSpec="center" w:tblpY="8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134"/>
        <w:gridCol w:w="1064"/>
        <w:gridCol w:w="1134"/>
        <w:gridCol w:w="1559"/>
        <w:gridCol w:w="1559"/>
        <w:gridCol w:w="1701"/>
        <w:gridCol w:w="1134"/>
        <w:gridCol w:w="921"/>
      </w:tblGrid>
      <w:tr w:rsidR="00621883" w:rsidRPr="00A200D3" w:rsidTr="005F550E">
        <w:trPr>
          <w:trHeight w:val="668"/>
        </w:trPr>
        <w:tc>
          <w:tcPr>
            <w:tcW w:w="1346"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1134"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064"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134"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559" w:type="dxa"/>
            <w:shd w:val="clear" w:color="auto" w:fill="8DB3E2"/>
          </w:tcPr>
          <w:p w:rsidR="00621883" w:rsidRPr="009E1D39" w:rsidRDefault="00621883" w:rsidP="005F550E">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559"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701"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INICIA</w:t>
            </w:r>
          </w:p>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134"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921" w:type="dxa"/>
            <w:shd w:val="clear" w:color="auto" w:fill="8DB3E2"/>
          </w:tcPr>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621883" w:rsidRPr="008E51E8" w:rsidRDefault="00621883"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621883" w:rsidRPr="00A200D3" w:rsidTr="005F550E">
        <w:trPr>
          <w:trHeight w:val="313"/>
        </w:trPr>
        <w:tc>
          <w:tcPr>
            <w:tcW w:w="1346" w:type="dxa"/>
            <w:vAlign w:val="bottom"/>
          </w:tcPr>
          <w:p w:rsidR="00621883" w:rsidRPr="00A200D3" w:rsidRDefault="00621883" w:rsidP="005F550E">
            <w:pPr>
              <w:rPr>
                <w:rFonts w:ascii="Calibri" w:eastAsia="Calibri" w:hAnsi="Calibri" w:cs="Times New Roman"/>
              </w:rPr>
            </w:pPr>
            <w:r>
              <w:rPr>
                <w:rFonts w:ascii="Calibri" w:eastAsia="Calibri" w:hAnsi="Calibri" w:cs="Times New Roman"/>
              </w:rPr>
              <w:t xml:space="preserve">Blanca Paola Castro </w:t>
            </w:r>
            <w:proofErr w:type="spellStart"/>
            <w:r>
              <w:rPr>
                <w:rFonts w:ascii="Calibri" w:eastAsia="Calibri" w:hAnsi="Calibri" w:cs="Times New Roman"/>
              </w:rPr>
              <w:t>Hernandez</w:t>
            </w:r>
            <w:proofErr w:type="spellEnd"/>
          </w:p>
        </w:tc>
        <w:tc>
          <w:tcPr>
            <w:tcW w:w="1134" w:type="dxa"/>
            <w:vAlign w:val="bottom"/>
          </w:tcPr>
          <w:p w:rsidR="00621883" w:rsidRPr="00A200D3" w:rsidRDefault="00621883" w:rsidP="005F550E">
            <w:pPr>
              <w:rPr>
                <w:rFonts w:ascii="Calibri" w:eastAsia="Calibri" w:hAnsi="Calibri" w:cs="Times New Roman"/>
              </w:rPr>
            </w:pPr>
            <w:r>
              <w:rPr>
                <w:rFonts w:ascii="Calibri" w:eastAsia="Calibri" w:hAnsi="Calibri" w:cs="Times New Roman"/>
              </w:rPr>
              <w:t>Contadora Regional</w:t>
            </w:r>
          </w:p>
        </w:tc>
        <w:tc>
          <w:tcPr>
            <w:tcW w:w="106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 xml:space="preserve">Asistir a Taller de </w:t>
            </w:r>
            <w:proofErr w:type="spellStart"/>
            <w:r>
              <w:rPr>
                <w:rFonts w:ascii="Calibri" w:eastAsia="Calibri" w:hAnsi="Calibri" w:cs="Times New Roman"/>
              </w:rPr>
              <w:t>Evaluacion</w:t>
            </w:r>
            <w:proofErr w:type="spellEnd"/>
            <w:r>
              <w:rPr>
                <w:rFonts w:ascii="Calibri" w:eastAsia="Calibri" w:hAnsi="Calibri" w:cs="Times New Roman"/>
              </w:rPr>
              <w:t xml:space="preserve"> de la </w:t>
            </w:r>
            <w:proofErr w:type="spellStart"/>
            <w:r>
              <w:rPr>
                <w:rFonts w:ascii="Calibri" w:eastAsia="Calibri" w:hAnsi="Calibri" w:cs="Times New Roman"/>
              </w:rPr>
              <w:t>Gestion</w:t>
            </w:r>
            <w:proofErr w:type="spellEnd"/>
            <w:r>
              <w:rPr>
                <w:rFonts w:ascii="Calibri" w:eastAsia="Calibri" w:hAnsi="Calibri" w:cs="Times New Roman"/>
              </w:rPr>
              <w:t xml:space="preserve"> del Fondo Rotativo</w:t>
            </w:r>
          </w:p>
        </w:tc>
        <w:tc>
          <w:tcPr>
            <w:tcW w:w="113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Guatemala</w:t>
            </w:r>
          </w:p>
        </w:tc>
        <w:tc>
          <w:tcPr>
            <w:tcW w:w="1559" w:type="dxa"/>
          </w:tcPr>
          <w:p w:rsidR="00621883" w:rsidRDefault="00621883" w:rsidP="005F550E">
            <w:pPr>
              <w:rPr>
                <w:rFonts w:ascii="Calibri" w:eastAsia="Calibri" w:hAnsi="Calibri" w:cs="Helvetica"/>
              </w:rPr>
            </w:pPr>
          </w:p>
          <w:p w:rsidR="00621883" w:rsidRPr="00A200D3" w:rsidRDefault="00621883" w:rsidP="005F550E">
            <w:pPr>
              <w:rPr>
                <w:rFonts w:ascii="Calibri" w:eastAsia="Calibri" w:hAnsi="Calibri" w:cs="Helvetica"/>
              </w:rPr>
            </w:pPr>
            <w:r>
              <w:rPr>
                <w:rFonts w:ascii="Calibri" w:eastAsia="Calibri" w:hAnsi="Calibri" w:cs="Helvetica"/>
              </w:rPr>
              <w:t>Se establecieron formatos y directrices claras para entrega de liquidaciones</w:t>
            </w:r>
          </w:p>
        </w:tc>
        <w:tc>
          <w:tcPr>
            <w:tcW w:w="1559" w:type="dxa"/>
            <w:vAlign w:val="bottom"/>
          </w:tcPr>
          <w:p w:rsidR="00621883" w:rsidRPr="008E51E8" w:rsidRDefault="00621883" w:rsidP="005F550E">
            <w:pPr>
              <w:jc w:val="center"/>
              <w:rPr>
                <w:rFonts w:ascii="Calibri" w:eastAsia="Calibri" w:hAnsi="Calibri" w:cs="Helvetica"/>
                <w:sz w:val="18"/>
                <w:szCs w:val="18"/>
              </w:rPr>
            </w:pPr>
            <w:r>
              <w:rPr>
                <w:rFonts w:ascii="Calibri" w:eastAsia="Calibri" w:hAnsi="Calibri" w:cs="Helvetica"/>
                <w:sz w:val="18"/>
                <w:szCs w:val="18"/>
              </w:rPr>
              <w:t>1</w:t>
            </w:r>
          </w:p>
        </w:tc>
        <w:tc>
          <w:tcPr>
            <w:tcW w:w="1701" w:type="dxa"/>
            <w:vAlign w:val="bottom"/>
          </w:tcPr>
          <w:p w:rsidR="00621883" w:rsidRPr="008E51E8" w:rsidRDefault="00621883" w:rsidP="005F550E">
            <w:pPr>
              <w:jc w:val="center"/>
              <w:rPr>
                <w:rFonts w:ascii="Calibri" w:eastAsia="Calibri" w:hAnsi="Calibri" w:cs="Helvetica"/>
                <w:sz w:val="18"/>
                <w:szCs w:val="18"/>
              </w:rPr>
            </w:pPr>
            <w:r>
              <w:rPr>
                <w:rFonts w:ascii="Calibri" w:eastAsia="Calibri" w:hAnsi="Calibri" w:cs="Helvetica"/>
                <w:sz w:val="18"/>
                <w:szCs w:val="18"/>
              </w:rPr>
              <w:t>18-02-2019</w:t>
            </w:r>
          </w:p>
        </w:tc>
        <w:tc>
          <w:tcPr>
            <w:tcW w:w="1134" w:type="dxa"/>
            <w:vAlign w:val="bottom"/>
          </w:tcPr>
          <w:p w:rsidR="00621883" w:rsidRPr="008E51E8" w:rsidRDefault="00621883" w:rsidP="005F550E">
            <w:pPr>
              <w:jc w:val="center"/>
              <w:rPr>
                <w:rFonts w:ascii="Calibri" w:eastAsia="Calibri" w:hAnsi="Calibri" w:cs="Helvetica"/>
                <w:sz w:val="18"/>
                <w:szCs w:val="18"/>
              </w:rPr>
            </w:pPr>
            <w:r>
              <w:rPr>
                <w:rFonts w:ascii="Calibri" w:eastAsia="Calibri" w:hAnsi="Calibri" w:cs="Helvetica"/>
                <w:sz w:val="18"/>
                <w:szCs w:val="18"/>
              </w:rPr>
              <w:t>18-02-2019</w:t>
            </w:r>
          </w:p>
        </w:tc>
        <w:tc>
          <w:tcPr>
            <w:tcW w:w="921" w:type="dxa"/>
            <w:vAlign w:val="bottom"/>
          </w:tcPr>
          <w:p w:rsidR="00621883" w:rsidRPr="008E51E8" w:rsidRDefault="00621883" w:rsidP="005F550E">
            <w:pPr>
              <w:jc w:val="center"/>
              <w:rPr>
                <w:rFonts w:ascii="Calibri" w:eastAsia="Calibri" w:hAnsi="Calibri" w:cs="Helvetica"/>
                <w:sz w:val="18"/>
                <w:szCs w:val="18"/>
              </w:rPr>
            </w:pPr>
            <w:r>
              <w:rPr>
                <w:rFonts w:ascii="Calibri" w:eastAsia="Calibri" w:hAnsi="Calibri" w:cs="Helvetica"/>
                <w:sz w:val="18"/>
                <w:szCs w:val="18"/>
              </w:rPr>
              <w:t>140.00</w:t>
            </w:r>
          </w:p>
        </w:tc>
      </w:tr>
      <w:tr w:rsidR="00621883" w:rsidRPr="00A200D3" w:rsidTr="005F550E">
        <w:trPr>
          <w:trHeight w:val="313"/>
        </w:trPr>
        <w:tc>
          <w:tcPr>
            <w:tcW w:w="1346"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 xml:space="preserve">Walter Fernando </w:t>
            </w:r>
            <w:proofErr w:type="spellStart"/>
            <w:r>
              <w:rPr>
                <w:rFonts w:ascii="Calibri" w:eastAsia="Calibri" w:hAnsi="Calibri" w:cs="Times New Roman"/>
              </w:rPr>
              <w:t>Arreaza</w:t>
            </w:r>
            <w:proofErr w:type="spellEnd"/>
            <w:r>
              <w:rPr>
                <w:rFonts w:ascii="Calibri" w:eastAsia="Calibri" w:hAnsi="Calibri" w:cs="Times New Roman"/>
              </w:rPr>
              <w:t xml:space="preserve"> </w:t>
            </w:r>
            <w:proofErr w:type="spellStart"/>
            <w:r>
              <w:rPr>
                <w:rFonts w:ascii="Calibri" w:eastAsia="Calibri" w:hAnsi="Calibri" w:cs="Times New Roman"/>
              </w:rPr>
              <w:t>Galdamez</w:t>
            </w:r>
            <w:proofErr w:type="spellEnd"/>
          </w:p>
        </w:tc>
        <w:tc>
          <w:tcPr>
            <w:tcW w:w="113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Supervisor de Obra</w:t>
            </w:r>
          </w:p>
        </w:tc>
        <w:tc>
          <w:tcPr>
            <w:tcW w:w="1064" w:type="dxa"/>
            <w:vAlign w:val="bottom"/>
          </w:tcPr>
          <w:p w:rsidR="00621883" w:rsidRPr="00A200D3" w:rsidRDefault="00621883" w:rsidP="005F550E">
            <w:pPr>
              <w:jc w:val="center"/>
              <w:rPr>
                <w:rFonts w:ascii="Calibri" w:eastAsia="Calibri" w:hAnsi="Calibri" w:cs="Times New Roman"/>
              </w:rPr>
            </w:pPr>
            <w:proofErr w:type="spellStart"/>
            <w:r>
              <w:rPr>
                <w:rFonts w:ascii="Calibri" w:eastAsia="Calibri" w:hAnsi="Calibri" w:cs="Times New Roman"/>
              </w:rPr>
              <w:t>Capacitacion</w:t>
            </w:r>
            <w:proofErr w:type="spellEnd"/>
          </w:p>
        </w:tc>
        <w:tc>
          <w:tcPr>
            <w:tcW w:w="113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Guatemala</w:t>
            </w:r>
          </w:p>
        </w:tc>
        <w:tc>
          <w:tcPr>
            <w:tcW w:w="1559" w:type="dxa"/>
          </w:tcPr>
          <w:p w:rsidR="00621883" w:rsidRDefault="00621883" w:rsidP="005F550E">
            <w:pPr>
              <w:rPr>
                <w:rFonts w:ascii="Calibri" w:eastAsia="Calibri" w:hAnsi="Calibri" w:cs="Helvetica"/>
              </w:rPr>
            </w:pPr>
          </w:p>
          <w:p w:rsidR="00621883" w:rsidRPr="00A200D3" w:rsidRDefault="00621883" w:rsidP="005F550E">
            <w:pPr>
              <w:rPr>
                <w:rFonts w:ascii="Calibri" w:eastAsia="Calibri" w:hAnsi="Calibri" w:cs="Helvetica"/>
              </w:rPr>
            </w:pPr>
            <w:r>
              <w:rPr>
                <w:rFonts w:ascii="Calibri" w:eastAsia="Calibri" w:hAnsi="Calibri" w:cs="Helvetica"/>
              </w:rPr>
              <w:t xml:space="preserve">Asistir a </w:t>
            </w:r>
            <w:proofErr w:type="spellStart"/>
            <w:r>
              <w:rPr>
                <w:rFonts w:ascii="Calibri" w:eastAsia="Calibri" w:hAnsi="Calibri" w:cs="Helvetica"/>
              </w:rPr>
              <w:t>Capacitacion</w:t>
            </w:r>
            <w:proofErr w:type="spellEnd"/>
            <w:r>
              <w:rPr>
                <w:rFonts w:ascii="Calibri" w:eastAsia="Calibri" w:hAnsi="Calibri" w:cs="Helvetica"/>
              </w:rPr>
              <w:t xml:space="preserve"> Lineamientos Generales  supervisión de Proyectos</w:t>
            </w:r>
          </w:p>
        </w:tc>
        <w:tc>
          <w:tcPr>
            <w:tcW w:w="1559" w:type="dxa"/>
            <w:vAlign w:val="bottom"/>
          </w:tcPr>
          <w:p w:rsidR="00621883" w:rsidRPr="00A200D3" w:rsidRDefault="00621883" w:rsidP="005F550E">
            <w:pPr>
              <w:jc w:val="center"/>
              <w:rPr>
                <w:rFonts w:ascii="Calibri" w:eastAsia="Calibri" w:hAnsi="Calibri" w:cs="Helvetica"/>
              </w:rPr>
            </w:pPr>
            <w:r>
              <w:rPr>
                <w:rFonts w:ascii="Calibri" w:eastAsia="Calibri" w:hAnsi="Calibri" w:cs="Helvetica"/>
              </w:rPr>
              <w:t>2</w:t>
            </w:r>
          </w:p>
        </w:tc>
        <w:tc>
          <w:tcPr>
            <w:tcW w:w="1701" w:type="dxa"/>
            <w:vAlign w:val="bottom"/>
          </w:tcPr>
          <w:p w:rsidR="00621883" w:rsidRPr="00A200D3" w:rsidRDefault="00621883" w:rsidP="005F550E">
            <w:pPr>
              <w:jc w:val="center"/>
              <w:rPr>
                <w:rFonts w:ascii="Calibri" w:eastAsia="Calibri" w:hAnsi="Calibri" w:cs="Helvetica"/>
              </w:rPr>
            </w:pPr>
            <w:r>
              <w:rPr>
                <w:rFonts w:ascii="Calibri" w:eastAsia="Calibri" w:hAnsi="Calibri" w:cs="Helvetica"/>
              </w:rPr>
              <w:t>21/02/2019</w:t>
            </w:r>
          </w:p>
        </w:tc>
        <w:tc>
          <w:tcPr>
            <w:tcW w:w="1134" w:type="dxa"/>
            <w:vAlign w:val="bottom"/>
          </w:tcPr>
          <w:p w:rsidR="00621883" w:rsidRPr="00A200D3" w:rsidRDefault="00621883" w:rsidP="005F550E">
            <w:pPr>
              <w:jc w:val="center"/>
              <w:rPr>
                <w:rFonts w:ascii="Calibri" w:eastAsia="Calibri" w:hAnsi="Calibri" w:cs="Helvetica"/>
              </w:rPr>
            </w:pPr>
            <w:r>
              <w:rPr>
                <w:rFonts w:ascii="Calibri" w:eastAsia="Calibri" w:hAnsi="Calibri" w:cs="Helvetica"/>
              </w:rPr>
              <w:t>22/02/2019</w:t>
            </w:r>
          </w:p>
        </w:tc>
        <w:tc>
          <w:tcPr>
            <w:tcW w:w="921"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260.00</w:t>
            </w:r>
          </w:p>
        </w:tc>
      </w:tr>
      <w:tr w:rsidR="00621883" w:rsidRPr="00A200D3" w:rsidTr="005F550E">
        <w:trPr>
          <w:trHeight w:val="313"/>
        </w:trPr>
        <w:tc>
          <w:tcPr>
            <w:tcW w:w="1346"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Rony Eneas Monroy Menéndez</w:t>
            </w:r>
          </w:p>
        </w:tc>
        <w:tc>
          <w:tcPr>
            <w:tcW w:w="113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Gerente Regional</w:t>
            </w:r>
          </w:p>
        </w:tc>
        <w:tc>
          <w:tcPr>
            <w:tcW w:w="106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Capacitación</w:t>
            </w:r>
          </w:p>
        </w:tc>
        <w:tc>
          <w:tcPr>
            <w:tcW w:w="1134"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Guatemala</w:t>
            </w:r>
          </w:p>
        </w:tc>
        <w:tc>
          <w:tcPr>
            <w:tcW w:w="1559" w:type="dxa"/>
          </w:tcPr>
          <w:p w:rsidR="00621883" w:rsidRPr="00A200D3" w:rsidRDefault="00621883" w:rsidP="005F550E">
            <w:pPr>
              <w:rPr>
                <w:rFonts w:ascii="Calibri" w:eastAsia="Calibri" w:hAnsi="Calibri" w:cs="Helvetica"/>
              </w:rPr>
            </w:pPr>
            <w:r>
              <w:rPr>
                <w:rFonts w:ascii="Calibri" w:eastAsia="Calibri" w:hAnsi="Calibri" w:cs="Helvetica"/>
              </w:rPr>
              <w:t>Asistir a Taller Lineamientos Generales para una gestión  Regional Efectiva</w:t>
            </w:r>
          </w:p>
        </w:tc>
        <w:tc>
          <w:tcPr>
            <w:tcW w:w="1559" w:type="dxa"/>
            <w:vAlign w:val="bottom"/>
          </w:tcPr>
          <w:p w:rsidR="00621883" w:rsidRPr="00A200D3" w:rsidRDefault="00621883" w:rsidP="005F550E">
            <w:pPr>
              <w:jc w:val="center"/>
              <w:rPr>
                <w:rFonts w:ascii="Calibri" w:eastAsia="Calibri" w:hAnsi="Calibri" w:cs="Helvetica"/>
              </w:rPr>
            </w:pPr>
            <w:r>
              <w:rPr>
                <w:rFonts w:ascii="Calibri" w:eastAsia="Calibri" w:hAnsi="Calibri" w:cs="Helvetica"/>
              </w:rPr>
              <w:t>2</w:t>
            </w:r>
          </w:p>
        </w:tc>
        <w:tc>
          <w:tcPr>
            <w:tcW w:w="1701" w:type="dxa"/>
            <w:vAlign w:val="bottom"/>
          </w:tcPr>
          <w:p w:rsidR="00621883" w:rsidRPr="00A200D3" w:rsidRDefault="00621883" w:rsidP="005F550E">
            <w:pPr>
              <w:jc w:val="center"/>
              <w:rPr>
                <w:rFonts w:ascii="Calibri" w:eastAsia="Calibri" w:hAnsi="Calibri" w:cs="Helvetica"/>
              </w:rPr>
            </w:pPr>
            <w:r>
              <w:rPr>
                <w:rFonts w:ascii="Calibri" w:eastAsia="Calibri" w:hAnsi="Calibri" w:cs="Helvetica"/>
              </w:rPr>
              <w:t>21/02/2019</w:t>
            </w:r>
          </w:p>
        </w:tc>
        <w:tc>
          <w:tcPr>
            <w:tcW w:w="1134" w:type="dxa"/>
            <w:vAlign w:val="bottom"/>
          </w:tcPr>
          <w:p w:rsidR="00621883" w:rsidRPr="00A200D3" w:rsidRDefault="00621883" w:rsidP="005F550E">
            <w:pPr>
              <w:rPr>
                <w:rFonts w:ascii="Calibri" w:eastAsia="Calibri" w:hAnsi="Calibri" w:cs="Helvetica"/>
              </w:rPr>
            </w:pPr>
            <w:r>
              <w:rPr>
                <w:rFonts w:ascii="Calibri" w:eastAsia="Calibri" w:hAnsi="Calibri" w:cs="Helvetica"/>
              </w:rPr>
              <w:t>22/02/2019</w:t>
            </w:r>
          </w:p>
        </w:tc>
        <w:tc>
          <w:tcPr>
            <w:tcW w:w="921" w:type="dxa"/>
            <w:vAlign w:val="bottom"/>
          </w:tcPr>
          <w:p w:rsidR="00621883" w:rsidRPr="00A200D3" w:rsidRDefault="00621883" w:rsidP="005F550E">
            <w:pPr>
              <w:jc w:val="center"/>
              <w:rPr>
                <w:rFonts w:ascii="Calibri" w:eastAsia="Calibri" w:hAnsi="Calibri" w:cs="Times New Roman"/>
              </w:rPr>
            </w:pPr>
            <w:r>
              <w:rPr>
                <w:rFonts w:ascii="Calibri" w:eastAsia="Calibri" w:hAnsi="Calibri" w:cs="Times New Roman"/>
              </w:rPr>
              <w:t>329.00</w:t>
            </w:r>
          </w:p>
        </w:tc>
      </w:tr>
    </w:tbl>
    <w:p w:rsidR="006F4837" w:rsidRDefault="006F4837" w:rsidP="00783BB5">
      <w:pPr>
        <w:pStyle w:val="Prrafodelista1"/>
        <w:spacing w:line="240" w:lineRule="auto"/>
        <w:ind w:left="0"/>
        <w:jc w:val="center"/>
        <w:rPr>
          <w:b/>
          <w:bCs/>
          <w:sz w:val="28"/>
          <w:szCs w:val="28"/>
          <w:lang w:eastAsia="es-GT"/>
        </w:rPr>
      </w:pP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INSTITUTO DE FOMENTO MUNICIPAL</w:t>
      </w: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 xml:space="preserve">REGIONAL DE QUETZALTENANGO       </w:t>
      </w: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VIATICOS VIAJES NACIONALES</w:t>
      </w: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EXPRESADO EN QUETZALES</w:t>
      </w: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 xml:space="preserve">DURANTE EL MES  DE </w:t>
      </w:r>
      <w:r>
        <w:rPr>
          <w:rFonts w:ascii="Garamond" w:hAnsi="Garamond"/>
          <w:b/>
          <w:bCs/>
          <w:sz w:val="32"/>
          <w:szCs w:val="24"/>
          <w:lang w:eastAsia="es-GT"/>
        </w:rPr>
        <w:t>DICIEMBRE</w:t>
      </w:r>
      <w:r w:rsidRPr="003B6BE3">
        <w:rPr>
          <w:rFonts w:ascii="Garamond" w:hAnsi="Garamond"/>
          <w:b/>
          <w:bCs/>
          <w:sz w:val="32"/>
          <w:szCs w:val="24"/>
          <w:lang w:eastAsia="es-GT"/>
        </w:rPr>
        <w:t xml:space="preserve"> 2018,  </w:t>
      </w:r>
    </w:p>
    <w:p w:rsidR="00E72573" w:rsidRPr="003B6BE3" w:rsidRDefault="00E72573" w:rsidP="00E72573">
      <w:pPr>
        <w:pStyle w:val="Prrafodelista2"/>
        <w:spacing w:line="240" w:lineRule="auto"/>
        <w:ind w:left="0"/>
        <w:jc w:val="center"/>
        <w:rPr>
          <w:rFonts w:ascii="Garamond" w:hAnsi="Garamond"/>
          <w:b/>
          <w:bCs/>
          <w:sz w:val="32"/>
          <w:szCs w:val="24"/>
          <w:lang w:eastAsia="es-GT"/>
        </w:rPr>
      </w:pPr>
      <w:r w:rsidRPr="003B6BE3">
        <w:rPr>
          <w:rFonts w:ascii="Garamond" w:hAnsi="Garamond"/>
          <w:b/>
          <w:bCs/>
          <w:sz w:val="32"/>
          <w:szCs w:val="24"/>
          <w:lang w:eastAsia="es-GT"/>
        </w:rPr>
        <w:t>SE REALIZARON COMISIONES OFICIALES</w:t>
      </w: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5"/>
        <w:gridCol w:w="823"/>
        <w:gridCol w:w="1235"/>
        <w:gridCol w:w="1321"/>
        <w:gridCol w:w="1335"/>
        <w:gridCol w:w="876"/>
        <w:gridCol w:w="876"/>
        <w:gridCol w:w="876"/>
        <w:gridCol w:w="711"/>
      </w:tblGrid>
      <w:tr w:rsidR="00E72573" w:rsidRPr="00493528" w:rsidTr="00E72573">
        <w:trPr>
          <w:trHeight w:val="668"/>
        </w:trPr>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NOMBRE EMPLEADO</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RENGLON</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PUESTO</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DESCRIPCION COMISION</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DESTINO</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TOTAL DIAS COMISION</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INICIA COMISION</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FINALIZA COMISION</w:t>
            </w:r>
          </w:p>
        </w:tc>
        <w:tc>
          <w:tcPr>
            <w:tcW w:w="0" w:type="auto"/>
            <w:shd w:val="clear" w:color="auto" w:fill="8DB3E2"/>
          </w:tcPr>
          <w:p w:rsidR="00E72573" w:rsidRPr="00493528" w:rsidRDefault="00E72573" w:rsidP="005F550E">
            <w:pPr>
              <w:pStyle w:val="Sinespaciado2"/>
              <w:jc w:val="center"/>
              <w:rPr>
                <w:b/>
                <w:color w:val="FFFFFF"/>
                <w:lang w:eastAsia="es-GT"/>
              </w:rPr>
            </w:pPr>
            <w:r w:rsidRPr="00493528">
              <w:rPr>
                <w:b/>
                <w:color w:val="FFFFFF"/>
                <w:lang w:eastAsia="es-GT"/>
              </w:rPr>
              <w:t>TOTAL VIATICO</w:t>
            </w:r>
          </w:p>
        </w:tc>
      </w:tr>
      <w:tr w:rsidR="00E72573" w:rsidRPr="00493528" w:rsidTr="00E72573">
        <w:trPr>
          <w:trHeight w:val="668"/>
        </w:trPr>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JOSE EFRAIN TUC QUEME</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011</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AUXILIAR DE INGENIERIA</w:t>
            </w:r>
          </w:p>
        </w:tc>
        <w:tc>
          <w:tcPr>
            <w:tcW w:w="0" w:type="auto"/>
            <w:shd w:val="clear" w:color="000000" w:fill="auto"/>
          </w:tcPr>
          <w:p w:rsidR="00E72573" w:rsidRPr="00493528" w:rsidRDefault="00E72573" w:rsidP="005F550E">
            <w:pPr>
              <w:rPr>
                <w:rFonts w:ascii="Calibri" w:eastAsia="Calibri" w:hAnsi="Calibri" w:cs="Times New Roman"/>
                <w:sz w:val="20"/>
                <w:szCs w:val="20"/>
              </w:rPr>
            </w:pPr>
            <w:r>
              <w:rPr>
                <w:rFonts w:ascii="Calibri" w:eastAsia="Calibri" w:hAnsi="Calibri" w:cs="Times New Roman"/>
                <w:sz w:val="20"/>
                <w:szCs w:val="20"/>
              </w:rPr>
              <w:t xml:space="preserve">TALLE RDE CAPACITACION: LINEAMIENTOS GENERALES PARA LA SUPERVISION Y EJECUCION  DE PROYECTOS DE AGUA POTABLE </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sidRPr="00493528">
              <w:rPr>
                <w:sz w:val="20"/>
                <w:szCs w:val="20"/>
                <w:lang w:val="es-GT" w:eastAsia="es-GT"/>
              </w:rPr>
              <w:t>GUATEMALA / GUATEMALA</w:t>
            </w:r>
          </w:p>
        </w:tc>
        <w:tc>
          <w:tcPr>
            <w:tcW w:w="0" w:type="auto"/>
            <w:shd w:val="clear" w:color="000000" w:fill="auto"/>
          </w:tcPr>
          <w:p w:rsidR="00E72573" w:rsidRPr="00493528" w:rsidRDefault="00E72573" w:rsidP="005F550E">
            <w:pPr>
              <w:pStyle w:val="Sinespaciado2"/>
              <w:jc w:val="center"/>
              <w:rPr>
                <w:sz w:val="20"/>
                <w:szCs w:val="20"/>
                <w:lang w:val="es-GT" w:eastAsia="es-GT"/>
              </w:rPr>
            </w:pPr>
          </w:p>
          <w:p w:rsidR="00E72573" w:rsidRPr="00493528" w:rsidRDefault="00E72573" w:rsidP="005F550E">
            <w:pPr>
              <w:pStyle w:val="Sinespaciado2"/>
              <w:jc w:val="center"/>
              <w:rPr>
                <w:sz w:val="20"/>
                <w:szCs w:val="20"/>
                <w:lang w:val="es-GT" w:eastAsia="es-GT"/>
              </w:rPr>
            </w:pPr>
            <w:r>
              <w:rPr>
                <w:sz w:val="20"/>
                <w:szCs w:val="20"/>
                <w:lang w:val="es-GT" w:eastAsia="es-GT"/>
              </w:rPr>
              <w:t>2</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21</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22</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jc w:val="both"/>
              <w:rPr>
                <w:sz w:val="20"/>
                <w:szCs w:val="20"/>
                <w:lang w:val="es-GT" w:eastAsia="es-GT"/>
              </w:rPr>
            </w:pPr>
          </w:p>
          <w:p w:rsidR="00E72573" w:rsidRPr="00493528" w:rsidRDefault="00E72573" w:rsidP="005F550E">
            <w:pPr>
              <w:pStyle w:val="Sinespaciado2"/>
              <w:jc w:val="both"/>
              <w:rPr>
                <w:sz w:val="20"/>
                <w:szCs w:val="20"/>
                <w:lang w:val="es-GT" w:eastAsia="es-GT"/>
              </w:rPr>
            </w:pPr>
            <w:r w:rsidRPr="00493528">
              <w:rPr>
                <w:sz w:val="20"/>
                <w:szCs w:val="20"/>
                <w:lang w:val="es-GT" w:eastAsia="es-GT"/>
              </w:rPr>
              <w:t>Q.</w:t>
            </w:r>
            <w:r>
              <w:rPr>
                <w:sz w:val="20"/>
                <w:szCs w:val="20"/>
                <w:lang w:val="es-GT" w:eastAsia="es-GT"/>
              </w:rPr>
              <w:t>418.00</w:t>
            </w:r>
          </w:p>
        </w:tc>
      </w:tr>
      <w:tr w:rsidR="00E72573" w:rsidRPr="00493528" w:rsidTr="00E72573">
        <w:trPr>
          <w:trHeight w:val="668"/>
        </w:trPr>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 xml:space="preserve">VICTOR FABRIZIO RACANCOJ </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011</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ASISTENTE ADMINISTRATIVO</w:t>
            </w:r>
          </w:p>
        </w:tc>
        <w:tc>
          <w:tcPr>
            <w:tcW w:w="0" w:type="auto"/>
            <w:shd w:val="clear" w:color="000000" w:fill="auto"/>
          </w:tcPr>
          <w:p w:rsidR="00E72573" w:rsidRDefault="00E72573" w:rsidP="005F550E">
            <w:pPr>
              <w:rPr>
                <w:rFonts w:ascii="Calibri" w:eastAsia="Calibri" w:hAnsi="Calibri" w:cs="Times New Roman"/>
                <w:sz w:val="20"/>
                <w:szCs w:val="20"/>
              </w:rPr>
            </w:pPr>
            <w:r>
              <w:rPr>
                <w:rFonts w:ascii="Calibri" w:eastAsia="Calibri" w:hAnsi="Calibri" w:cs="Times New Roman"/>
                <w:sz w:val="20"/>
                <w:szCs w:val="20"/>
              </w:rPr>
              <w:t>REUNION MENSUAL CODEDE SOLO</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SAN JUAN LA LAGUNA / SOLOLA</w:t>
            </w:r>
          </w:p>
        </w:tc>
        <w:tc>
          <w:tcPr>
            <w:tcW w:w="0" w:type="auto"/>
            <w:shd w:val="clear" w:color="000000" w:fill="auto"/>
          </w:tcPr>
          <w:p w:rsidR="00E72573" w:rsidRPr="00493528" w:rsidRDefault="00E72573" w:rsidP="005F550E">
            <w:pPr>
              <w:pStyle w:val="Sinespaciado2"/>
              <w:jc w:val="center"/>
              <w:rPr>
                <w:sz w:val="20"/>
                <w:szCs w:val="20"/>
                <w:lang w:val="es-GT" w:eastAsia="es-GT"/>
              </w:rPr>
            </w:pPr>
            <w:r>
              <w:rPr>
                <w:sz w:val="20"/>
                <w:szCs w:val="20"/>
                <w:lang w:val="es-GT" w:eastAsia="es-GT"/>
              </w:rPr>
              <w:t>1</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26/02/19</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26/02/2019</w:t>
            </w:r>
          </w:p>
        </w:tc>
        <w:tc>
          <w:tcPr>
            <w:tcW w:w="0" w:type="auto"/>
            <w:shd w:val="clear" w:color="000000" w:fill="auto"/>
          </w:tcPr>
          <w:p w:rsidR="00E72573" w:rsidRPr="00493528" w:rsidRDefault="00E72573" w:rsidP="005F550E">
            <w:pPr>
              <w:pStyle w:val="Sinespaciado2"/>
              <w:jc w:val="both"/>
              <w:rPr>
                <w:sz w:val="20"/>
                <w:szCs w:val="20"/>
                <w:lang w:val="es-GT" w:eastAsia="es-GT"/>
              </w:rPr>
            </w:pPr>
            <w:r>
              <w:rPr>
                <w:sz w:val="20"/>
                <w:szCs w:val="20"/>
                <w:lang w:val="es-GT" w:eastAsia="es-GT"/>
              </w:rPr>
              <w:t>Q.175.00</w:t>
            </w:r>
          </w:p>
        </w:tc>
      </w:tr>
      <w:tr w:rsidR="00E72573" w:rsidRPr="00493528" w:rsidTr="00E72573">
        <w:trPr>
          <w:trHeight w:val="600"/>
        </w:trPr>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JOSE EFRAIN TUC QUEME</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011</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AUXILIAR DE INGENIERIA</w:t>
            </w:r>
          </w:p>
        </w:tc>
        <w:tc>
          <w:tcPr>
            <w:tcW w:w="0" w:type="auto"/>
            <w:shd w:val="clear" w:color="000000" w:fill="auto"/>
          </w:tcPr>
          <w:p w:rsidR="00E72573" w:rsidRPr="00493528" w:rsidRDefault="00E72573" w:rsidP="005F550E">
            <w:pPr>
              <w:rPr>
                <w:rFonts w:ascii="Calibri" w:eastAsia="Calibri" w:hAnsi="Calibri" w:cs="Times New Roman"/>
                <w:sz w:val="20"/>
                <w:szCs w:val="20"/>
              </w:rPr>
            </w:pPr>
            <w:r>
              <w:rPr>
                <w:rFonts w:ascii="Calibri" w:eastAsia="Calibri" w:hAnsi="Calibri" w:cs="Times New Roman"/>
                <w:sz w:val="20"/>
                <w:szCs w:val="20"/>
              </w:rPr>
              <w:t xml:space="preserve">REALIZAR EVALUACION DE FUNCIONAMIENTO DE LINEA DE CONDUCCION </w:t>
            </w:r>
            <w:r>
              <w:rPr>
                <w:rFonts w:ascii="Calibri" w:eastAsia="Calibri" w:hAnsi="Calibri" w:cs="Times New Roman"/>
                <w:sz w:val="20"/>
                <w:szCs w:val="20"/>
              </w:rPr>
              <w:lastRenderedPageBreak/>
              <w:t xml:space="preserve">SISTEMA DE AGUA </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SANTA MARIA CHIQUIMULA / TOTONICAPAN</w:t>
            </w:r>
          </w:p>
        </w:tc>
        <w:tc>
          <w:tcPr>
            <w:tcW w:w="0" w:type="auto"/>
            <w:shd w:val="clear" w:color="000000" w:fill="auto"/>
          </w:tcPr>
          <w:p w:rsidR="00E72573" w:rsidRPr="00493528" w:rsidRDefault="00E72573" w:rsidP="005F550E">
            <w:pPr>
              <w:pStyle w:val="Sinespaciado2"/>
              <w:jc w:val="center"/>
              <w:rPr>
                <w:sz w:val="20"/>
                <w:szCs w:val="20"/>
                <w:lang w:val="es-GT" w:eastAsia="es-GT"/>
              </w:rPr>
            </w:pPr>
          </w:p>
          <w:p w:rsidR="00E72573" w:rsidRPr="00493528" w:rsidRDefault="00E72573" w:rsidP="005F550E">
            <w:pPr>
              <w:pStyle w:val="Sinespaciado2"/>
              <w:jc w:val="center"/>
              <w:rPr>
                <w:sz w:val="20"/>
                <w:szCs w:val="20"/>
                <w:lang w:val="es-GT" w:eastAsia="es-GT"/>
              </w:rPr>
            </w:pPr>
            <w:r>
              <w:rPr>
                <w:sz w:val="20"/>
                <w:szCs w:val="20"/>
                <w:lang w:val="es-GT" w:eastAsia="es-GT"/>
              </w:rPr>
              <w:t>1</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27</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27</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jc w:val="both"/>
              <w:rPr>
                <w:sz w:val="20"/>
                <w:szCs w:val="20"/>
                <w:lang w:val="es-GT" w:eastAsia="es-GT"/>
              </w:rPr>
            </w:pPr>
          </w:p>
          <w:p w:rsidR="00E72573" w:rsidRPr="00493528" w:rsidRDefault="00E72573" w:rsidP="005F550E">
            <w:pPr>
              <w:pStyle w:val="Sinespaciado2"/>
              <w:jc w:val="both"/>
              <w:rPr>
                <w:sz w:val="20"/>
                <w:szCs w:val="20"/>
                <w:lang w:val="es-GT" w:eastAsia="es-GT"/>
              </w:rPr>
            </w:pPr>
            <w:r w:rsidRPr="00493528">
              <w:rPr>
                <w:sz w:val="20"/>
                <w:szCs w:val="20"/>
                <w:lang w:val="es-GT" w:eastAsia="es-GT"/>
              </w:rPr>
              <w:t>Q.</w:t>
            </w:r>
            <w:r>
              <w:rPr>
                <w:sz w:val="20"/>
                <w:szCs w:val="20"/>
                <w:lang w:val="es-GT" w:eastAsia="es-GT"/>
              </w:rPr>
              <w:t>81.00</w:t>
            </w:r>
          </w:p>
        </w:tc>
      </w:tr>
      <w:tr w:rsidR="00E72573" w:rsidRPr="00493528" w:rsidTr="00E72573">
        <w:trPr>
          <w:trHeight w:val="600"/>
        </w:trPr>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ERICK MAURICIO FUENTES LEIVA</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022</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ENCARGADO PRESUPUESTO</w:t>
            </w:r>
          </w:p>
        </w:tc>
        <w:tc>
          <w:tcPr>
            <w:tcW w:w="0" w:type="auto"/>
            <w:shd w:val="clear" w:color="000000" w:fill="auto"/>
          </w:tcPr>
          <w:p w:rsidR="00E72573" w:rsidRPr="00493528" w:rsidRDefault="00E72573" w:rsidP="005F550E">
            <w:pPr>
              <w:rPr>
                <w:rFonts w:ascii="Calibri" w:eastAsia="Calibri" w:hAnsi="Calibri" w:cs="Times New Roman"/>
                <w:sz w:val="20"/>
                <w:szCs w:val="20"/>
              </w:rPr>
            </w:pPr>
            <w:r>
              <w:rPr>
                <w:rFonts w:ascii="Calibri" w:eastAsia="Calibri" w:hAnsi="Calibri" w:cs="Times New Roman"/>
                <w:sz w:val="20"/>
                <w:szCs w:val="20"/>
              </w:rPr>
              <w:t>PARTICIPAR EN TALLER DE EVALUACION DE LA GESTION DE FONDOS ROTATIVOS 2018</w:t>
            </w:r>
          </w:p>
        </w:tc>
        <w:tc>
          <w:tcPr>
            <w:tcW w:w="0" w:type="auto"/>
            <w:shd w:val="clear" w:color="000000" w:fill="auto"/>
          </w:tcPr>
          <w:p w:rsidR="00E72573" w:rsidRPr="00A81D31" w:rsidRDefault="00E72573" w:rsidP="005F550E">
            <w:pPr>
              <w:pStyle w:val="Sinespaciado2"/>
              <w:rPr>
                <w:sz w:val="20"/>
                <w:szCs w:val="20"/>
                <w:lang w:val="es-ES_tradnl" w:eastAsia="es-GT"/>
              </w:rPr>
            </w:pPr>
            <w:r>
              <w:rPr>
                <w:sz w:val="20"/>
                <w:szCs w:val="20"/>
                <w:lang w:val="es-ES_tradnl" w:eastAsia="es-GT"/>
              </w:rPr>
              <w:t>GUATEMAL / GUATEMALA</w:t>
            </w:r>
          </w:p>
        </w:tc>
        <w:tc>
          <w:tcPr>
            <w:tcW w:w="0" w:type="auto"/>
            <w:shd w:val="clear" w:color="000000" w:fill="auto"/>
          </w:tcPr>
          <w:p w:rsidR="00E72573" w:rsidRPr="00493528" w:rsidRDefault="00E72573" w:rsidP="005F550E">
            <w:pPr>
              <w:pStyle w:val="Sinespaciado2"/>
              <w:jc w:val="center"/>
              <w:rPr>
                <w:sz w:val="20"/>
                <w:szCs w:val="20"/>
                <w:lang w:val="es-GT" w:eastAsia="es-GT"/>
              </w:rPr>
            </w:pPr>
            <w:r>
              <w:rPr>
                <w:sz w:val="20"/>
                <w:szCs w:val="20"/>
                <w:lang w:val="es-GT" w:eastAsia="es-GT"/>
              </w:rPr>
              <w:t>1</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18/02/2019</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18/02/2019</w:t>
            </w:r>
          </w:p>
        </w:tc>
        <w:tc>
          <w:tcPr>
            <w:tcW w:w="0" w:type="auto"/>
            <w:shd w:val="clear" w:color="000000" w:fill="auto"/>
          </w:tcPr>
          <w:p w:rsidR="00E72573" w:rsidRPr="00493528" w:rsidRDefault="00E72573" w:rsidP="005F550E">
            <w:pPr>
              <w:pStyle w:val="Sinespaciado2"/>
              <w:jc w:val="both"/>
              <w:rPr>
                <w:sz w:val="20"/>
                <w:szCs w:val="20"/>
                <w:lang w:val="es-GT" w:eastAsia="es-GT"/>
              </w:rPr>
            </w:pPr>
            <w:r>
              <w:rPr>
                <w:sz w:val="20"/>
                <w:szCs w:val="20"/>
                <w:lang w:val="es-GT" w:eastAsia="es-GT"/>
              </w:rPr>
              <w:t>Q.210.00</w:t>
            </w:r>
          </w:p>
        </w:tc>
      </w:tr>
      <w:tr w:rsidR="00E72573" w:rsidRPr="00493528" w:rsidTr="00E72573">
        <w:trPr>
          <w:trHeight w:val="600"/>
        </w:trPr>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ING. MARIO LÓPEZ MARTINEZ</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011</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GERENTE REGIONAL</w:t>
            </w:r>
          </w:p>
        </w:tc>
        <w:tc>
          <w:tcPr>
            <w:tcW w:w="0" w:type="auto"/>
            <w:shd w:val="clear" w:color="000000" w:fill="auto"/>
          </w:tcPr>
          <w:p w:rsidR="00E72573" w:rsidRPr="00493528" w:rsidRDefault="00E72573" w:rsidP="005F550E">
            <w:pPr>
              <w:rPr>
                <w:rFonts w:ascii="Calibri" w:eastAsia="Calibri" w:hAnsi="Calibri" w:cs="Times New Roman"/>
                <w:sz w:val="20"/>
                <w:szCs w:val="20"/>
              </w:rPr>
            </w:pPr>
            <w:r>
              <w:rPr>
                <w:rFonts w:ascii="Calibri" w:eastAsia="Calibri" w:hAnsi="Calibri" w:cs="Times New Roman"/>
                <w:sz w:val="20"/>
                <w:szCs w:val="20"/>
              </w:rPr>
              <w:t xml:space="preserve">TALLE RDE CAPACITACION: LINEAMIENTOS GENERALES PARA LA SUPERVISION Y EJECUCION  DE PROYECTOS DE AGUA POTABLE </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sidRPr="00493528">
              <w:rPr>
                <w:sz w:val="20"/>
                <w:szCs w:val="20"/>
                <w:lang w:val="es-GT" w:eastAsia="es-GT"/>
              </w:rPr>
              <w:t>GUATEMALA / GUATEMALA</w:t>
            </w:r>
          </w:p>
        </w:tc>
        <w:tc>
          <w:tcPr>
            <w:tcW w:w="0" w:type="auto"/>
            <w:shd w:val="clear" w:color="000000" w:fill="auto"/>
          </w:tcPr>
          <w:p w:rsidR="00E72573" w:rsidRPr="00493528" w:rsidRDefault="00E72573" w:rsidP="005F550E">
            <w:pPr>
              <w:pStyle w:val="Sinespaciado2"/>
              <w:jc w:val="center"/>
              <w:rPr>
                <w:sz w:val="20"/>
                <w:szCs w:val="20"/>
                <w:lang w:val="es-GT" w:eastAsia="es-GT"/>
              </w:rPr>
            </w:pPr>
          </w:p>
          <w:p w:rsidR="00E72573" w:rsidRPr="00493528" w:rsidRDefault="00E72573" w:rsidP="005F550E">
            <w:pPr>
              <w:pStyle w:val="Sinespaciado2"/>
              <w:jc w:val="center"/>
              <w:rPr>
                <w:sz w:val="20"/>
                <w:szCs w:val="20"/>
                <w:lang w:val="es-GT" w:eastAsia="es-GT"/>
              </w:rPr>
            </w:pPr>
            <w:r>
              <w:rPr>
                <w:sz w:val="20"/>
                <w:szCs w:val="20"/>
                <w:lang w:val="es-GT" w:eastAsia="es-GT"/>
              </w:rPr>
              <w:t>2</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21</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22</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jc w:val="both"/>
              <w:rPr>
                <w:sz w:val="20"/>
                <w:szCs w:val="20"/>
                <w:lang w:val="es-GT" w:eastAsia="es-GT"/>
              </w:rPr>
            </w:pPr>
          </w:p>
          <w:p w:rsidR="00E72573" w:rsidRPr="00493528" w:rsidRDefault="00E72573" w:rsidP="005F550E">
            <w:pPr>
              <w:pStyle w:val="Sinespaciado2"/>
              <w:jc w:val="both"/>
              <w:rPr>
                <w:sz w:val="20"/>
                <w:szCs w:val="20"/>
                <w:lang w:val="es-GT" w:eastAsia="es-GT"/>
              </w:rPr>
            </w:pPr>
            <w:r w:rsidRPr="00493528">
              <w:rPr>
                <w:sz w:val="20"/>
                <w:szCs w:val="20"/>
                <w:lang w:val="es-GT" w:eastAsia="es-GT"/>
              </w:rPr>
              <w:t>Q.</w:t>
            </w:r>
            <w:r>
              <w:rPr>
                <w:sz w:val="20"/>
                <w:szCs w:val="20"/>
                <w:lang w:val="es-GT" w:eastAsia="es-GT"/>
              </w:rPr>
              <w:t>421.00</w:t>
            </w:r>
          </w:p>
        </w:tc>
      </w:tr>
      <w:tr w:rsidR="00E72573" w:rsidRPr="00493528" w:rsidTr="00E72573">
        <w:trPr>
          <w:trHeight w:val="600"/>
        </w:trPr>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JOSE EFRAIN TUC QUEME</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011</w:t>
            </w:r>
          </w:p>
        </w:tc>
        <w:tc>
          <w:tcPr>
            <w:tcW w:w="0" w:type="auto"/>
            <w:shd w:val="clear" w:color="000000" w:fill="auto"/>
          </w:tcPr>
          <w:p w:rsidR="00E72573" w:rsidRPr="00493528" w:rsidRDefault="00E72573" w:rsidP="005F550E">
            <w:pPr>
              <w:pStyle w:val="Sinespaciado2"/>
              <w:rPr>
                <w:sz w:val="20"/>
                <w:szCs w:val="20"/>
                <w:lang w:val="es-GT" w:eastAsia="es-GT"/>
              </w:rPr>
            </w:pPr>
            <w:r w:rsidRPr="00493528">
              <w:rPr>
                <w:sz w:val="20"/>
                <w:szCs w:val="20"/>
                <w:lang w:val="es-GT" w:eastAsia="es-GT"/>
              </w:rPr>
              <w:t>AUXILIAR DE INGENIERIA</w:t>
            </w:r>
          </w:p>
        </w:tc>
        <w:tc>
          <w:tcPr>
            <w:tcW w:w="0" w:type="auto"/>
            <w:shd w:val="clear" w:color="000000" w:fill="auto"/>
          </w:tcPr>
          <w:p w:rsidR="00E72573" w:rsidRPr="00493528" w:rsidRDefault="00E72573" w:rsidP="005F550E">
            <w:pPr>
              <w:rPr>
                <w:rFonts w:ascii="Calibri" w:eastAsia="Calibri" w:hAnsi="Calibri" w:cs="Times New Roman"/>
                <w:sz w:val="20"/>
                <w:szCs w:val="20"/>
              </w:rPr>
            </w:pPr>
            <w:r>
              <w:rPr>
                <w:rFonts w:ascii="Calibri" w:eastAsia="Calibri" w:hAnsi="Calibri" w:cs="Times New Roman"/>
                <w:sz w:val="20"/>
                <w:szCs w:val="20"/>
              </w:rPr>
              <w:t>REALIZAR AFORO DE FUENTE DE AGUA</w:t>
            </w:r>
          </w:p>
        </w:tc>
        <w:tc>
          <w:tcPr>
            <w:tcW w:w="0" w:type="auto"/>
            <w:shd w:val="clear" w:color="000000" w:fill="auto"/>
          </w:tcPr>
          <w:p w:rsidR="00E72573" w:rsidRPr="00493528" w:rsidRDefault="00E72573" w:rsidP="005F550E">
            <w:pPr>
              <w:pStyle w:val="Sinespaciado2"/>
              <w:rPr>
                <w:sz w:val="20"/>
                <w:szCs w:val="20"/>
                <w:lang w:val="es-GT" w:eastAsia="es-GT"/>
              </w:rPr>
            </w:pPr>
            <w:r>
              <w:rPr>
                <w:sz w:val="20"/>
                <w:szCs w:val="20"/>
                <w:lang w:val="es-GT" w:eastAsia="es-GT"/>
              </w:rPr>
              <w:t>SAN JUAN OSTUNCALCO / QUETZALTENANGO</w:t>
            </w:r>
          </w:p>
        </w:tc>
        <w:tc>
          <w:tcPr>
            <w:tcW w:w="0" w:type="auto"/>
            <w:shd w:val="clear" w:color="000000" w:fill="auto"/>
          </w:tcPr>
          <w:p w:rsidR="00E72573" w:rsidRPr="00493528" w:rsidRDefault="00E72573" w:rsidP="005F550E">
            <w:pPr>
              <w:pStyle w:val="Sinespaciado2"/>
              <w:jc w:val="center"/>
              <w:rPr>
                <w:sz w:val="20"/>
                <w:szCs w:val="20"/>
                <w:lang w:val="es-GT" w:eastAsia="es-GT"/>
              </w:rPr>
            </w:pPr>
          </w:p>
          <w:p w:rsidR="00E72573" w:rsidRPr="00493528" w:rsidRDefault="00E72573" w:rsidP="005F550E">
            <w:pPr>
              <w:pStyle w:val="Sinespaciado2"/>
              <w:jc w:val="center"/>
              <w:rPr>
                <w:sz w:val="20"/>
                <w:szCs w:val="20"/>
                <w:lang w:val="es-GT" w:eastAsia="es-GT"/>
              </w:rPr>
            </w:pPr>
            <w:r>
              <w:rPr>
                <w:sz w:val="20"/>
                <w:szCs w:val="20"/>
                <w:lang w:val="es-GT" w:eastAsia="es-GT"/>
              </w:rPr>
              <w:t>1</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19</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rPr>
                <w:sz w:val="20"/>
                <w:szCs w:val="20"/>
                <w:lang w:val="es-GT" w:eastAsia="es-GT"/>
              </w:rPr>
            </w:pPr>
          </w:p>
          <w:p w:rsidR="00E72573" w:rsidRPr="00493528" w:rsidRDefault="00E72573" w:rsidP="005F550E">
            <w:pPr>
              <w:pStyle w:val="Sinespaciado2"/>
              <w:rPr>
                <w:sz w:val="20"/>
                <w:szCs w:val="20"/>
                <w:lang w:val="es-GT" w:eastAsia="es-GT"/>
              </w:rPr>
            </w:pPr>
            <w:r>
              <w:rPr>
                <w:sz w:val="20"/>
                <w:szCs w:val="20"/>
                <w:lang w:val="es-GT" w:eastAsia="es-GT"/>
              </w:rPr>
              <w:t>19</w:t>
            </w:r>
            <w:r w:rsidRPr="00493528">
              <w:rPr>
                <w:sz w:val="20"/>
                <w:szCs w:val="20"/>
                <w:lang w:val="es-GT" w:eastAsia="es-GT"/>
              </w:rPr>
              <w:t>/</w:t>
            </w:r>
            <w:r>
              <w:rPr>
                <w:sz w:val="20"/>
                <w:szCs w:val="20"/>
                <w:lang w:val="es-GT" w:eastAsia="es-GT"/>
              </w:rPr>
              <w:t>02</w:t>
            </w:r>
            <w:r w:rsidRPr="00493528">
              <w:rPr>
                <w:sz w:val="20"/>
                <w:szCs w:val="20"/>
                <w:lang w:val="es-GT" w:eastAsia="es-GT"/>
              </w:rPr>
              <w:t>/2018</w:t>
            </w:r>
          </w:p>
        </w:tc>
        <w:tc>
          <w:tcPr>
            <w:tcW w:w="0" w:type="auto"/>
            <w:shd w:val="clear" w:color="000000" w:fill="auto"/>
          </w:tcPr>
          <w:p w:rsidR="00E72573" w:rsidRPr="00493528" w:rsidRDefault="00E72573" w:rsidP="005F550E">
            <w:pPr>
              <w:pStyle w:val="Sinespaciado2"/>
              <w:jc w:val="both"/>
              <w:rPr>
                <w:sz w:val="20"/>
                <w:szCs w:val="20"/>
                <w:lang w:val="es-GT" w:eastAsia="es-GT"/>
              </w:rPr>
            </w:pPr>
          </w:p>
          <w:p w:rsidR="00E72573" w:rsidRPr="00493528" w:rsidRDefault="00E72573" w:rsidP="005F550E">
            <w:pPr>
              <w:pStyle w:val="Sinespaciado2"/>
              <w:jc w:val="both"/>
              <w:rPr>
                <w:sz w:val="20"/>
                <w:szCs w:val="20"/>
                <w:lang w:val="es-GT" w:eastAsia="es-GT"/>
              </w:rPr>
            </w:pPr>
            <w:r w:rsidRPr="00493528">
              <w:rPr>
                <w:sz w:val="20"/>
                <w:szCs w:val="20"/>
                <w:lang w:val="es-GT" w:eastAsia="es-GT"/>
              </w:rPr>
              <w:t>Q.</w:t>
            </w:r>
            <w:r>
              <w:rPr>
                <w:sz w:val="20"/>
                <w:szCs w:val="20"/>
                <w:lang w:val="es-GT" w:eastAsia="es-GT"/>
              </w:rPr>
              <w:t>130.00</w:t>
            </w:r>
          </w:p>
        </w:tc>
      </w:tr>
    </w:tbl>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6F4837" w:rsidRDefault="006F4837" w:rsidP="00783BB5">
      <w:pPr>
        <w:pStyle w:val="Prrafodelista1"/>
        <w:spacing w:line="240" w:lineRule="auto"/>
        <w:ind w:left="0"/>
        <w:jc w:val="center"/>
        <w:rPr>
          <w:b/>
          <w:bCs/>
          <w:sz w:val="28"/>
          <w:szCs w:val="28"/>
          <w:lang w:eastAsia="es-GT"/>
        </w:rPr>
      </w:pPr>
    </w:p>
    <w:p w:rsidR="00CB75C2" w:rsidRDefault="00CB75C2" w:rsidP="00783BB5">
      <w:pPr>
        <w:pStyle w:val="Prrafodelista1"/>
        <w:spacing w:line="240" w:lineRule="auto"/>
        <w:ind w:left="0"/>
        <w:jc w:val="center"/>
        <w:rPr>
          <w:b/>
          <w:bCs/>
          <w:sz w:val="28"/>
          <w:szCs w:val="28"/>
          <w:lang w:eastAsia="es-GT"/>
        </w:rPr>
      </w:pPr>
    </w:p>
    <w:p w:rsidR="00CB75C2" w:rsidRDefault="00CB75C2" w:rsidP="00783BB5">
      <w:pPr>
        <w:pStyle w:val="Prrafodelista1"/>
        <w:spacing w:line="240" w:lineRule="auto"/>
        <w:ind w:left="0"/>
        <w:jc w:val="center"/>
        <w:rPr>
          <w:b/>
          <w:bCs/>
          <w:sz w:val="28"/>
          <w:szCs w:val="28"/>
          <w:lang w:eastAsia="es-GT"/>
        </w:rPr>
      </w:pPr>
    </w:p>
    <w:p w:rsidR="00E757AA" w:rsidRDefault="00E757AA" w:rsidP="00783BB5">
      <w:pPr>
        <w:pStyle w:val="Prrafodelista1"/>
        <w:spacing w:line="240" w:lineRule="auto"/>
        <w:ind w:left="0"/>
        <w:jc w:val="center"/>
        <w:rPr>
          <w:b/>
          <w:bCs/>
          <w:sz w:val="28"/>
          <w:szCs w:val="28"/>
          <w:lang w:eastAsia="es-GT"/>
        </w:rPr>
      </w:pPr>
    </w:p>
    <w:tbl>
      <w:tblPr>
        <w:tblW w:w="0" w:type="auto"/>
        <w:tblInd w:w="70" w:type="dxa"/>
        <w:tblCellMar>
          <w:left w:w="70" w:type="dxa"/>
          <w:right w:w="70" w:type="dxa"/>
        </w:tblCellMar>
        <w:tblLook w:val="04A0" w:firstRow="1" w:lastRow="0" w:firstColumn="1" w:lastColumn="0" w:noHBand="0" w:noVBand="1"/>
      </w:tblPr>
      <w:tblGrid>
        <w:gridCol w:w="878"/>
        <w:gridCol w:w="766"/>
        <w:gridCol w:w="1047"/>
        <w:gridCol w:w="775"/>
        <w:gridCol w:w="993"/>
        <w:gridCol w:w="488"/>
        <w:gridCol w:w="1330"/>
        <w:gridCol w:w="1312"/>
        <w:gridCol w:w="1319"/>
      </w:tblGrid>
      <w:tr w:rsidR="001036AA" w:rsidRPr="001036AA" w:rsidTr="001036AA">
        <w:trPr>
          <w:trHeight w:val="300"/>
        </w:trPr>
        <w:tc>
          <w:tcPr>
            <w:tcW w:w="0" w:type="auto"/>
            <w:gridSpan w:val="9"/>
            <w:tcBorders>
              <w:top w:val="nil"/>
              <w:left w:val="nil"/>
              <w:bottom w:val="nil"/>
              <w:right w:val="nil"/>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r>
              <w:rPr>
                <w:rFonts w:ascii="Calibri" w:eastAsia="Times New Roman" w:hAnsi="Calibri" w:cs="Calibri"/>
                <w:noProof/>
                <w:color w:val="000000"/>
                <w:lang w:eastAsia="es-GT"/>
              </w:rPr>
              <w:drawing>
                <wp:anchor distT="0" distB="0" distL="114300" distR="114300" simplePos="0" relativeHeight="251658240" behindDoc="0" locked="0" layoutInCell="1" allowOverlap="1">
                  <wp:simplePos x="0" y="0"/>
                  <wp:positionH relativeFrom="column">
                    <wp:posOffset>7286625</wp:posOffset>
                  </wp:positionH>
                  <wp:positionV relativeFrom="paragraph">
                    <wp:posOffset>66675</wp:posOffset>
                  </wp:positionV>
                  <wp:extent cx="866775" cy="838200"/>
                  <wp:effectExtent l="0" t="0" r="0" b="635"/>
                  <wp:wrapNone/>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rotWithShape="1">
                          <a:blip r:embed="rId7">
                            <a:clrChange>
                              <a:clrFrom>
                                <a:srgbClr val="FFFFFF"/>
                              </a:clrFrom>
                              <a:clrTo>
                                <a:srgbClr val="FFFFFF">
                                  <a:alpha val="0"/>
                                </a:srgbClr>
                              </a:clrTo>
                            </a:clrChange>
                          </a:blip>
                          <a:srcRect b="31812"/>
                          <a:stretch/>
                        </pic:blipFill>
                        <pic:spPr bwMode="auto">
                          <a:xfrm>
                            <a:off x="0" y="0"/>
                            <a:ext cx="847724" cy="821201"/>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768"/>
            </w:tblGrid>
            <w:tr w:rsidR="001036AA" w:rsidRPr="001036AA">
              <w:trPr>
                <w:trHeight w:val="300"/>
                <w:tblCellSpacing w:w="0" w:type="dxa"/>
              </w:trPr>
              <w:tc>
                <w:tcPr>
                  <w:tcW w:w="13240" w:type="dxa"/>
                  <w:tcBorders>
                    <w:top w:val="nil"/>
                    <w:left w:val="nil"/>
                    <w:bottom w:val="nil"/>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bookmarkStart w:id="1" w:name="RANGE!A1:I74"/>
                  <w:r w:rsidRPr="001036AA">
                    <w:rPr>
                      <w:rFonts w:ascii="Arial" w:eastAsia="Times New Roman" w:hAnsi="Arial" w:cs="Arial"/>
                      <w:b/>
                      <w:bCs/>
                      <w:color w:val="000000"/>
                      <w:lang w:eastAsia="es-GT"/>
                    </w:rPr>
                    <w:lastRenderedPageBreak/>
                    <w:t>INSTITUTO DE FOMENTO MUNICIPAL</w:t>
                  </w:r>
                  <w:bookmarkEnd w:id="1"/>
                </w:p>
              </w:tc>
            </w:tr>
          </w:tbl>
          <w:p w:rsidR="001036AA" w:rsidRPr="001036AA" w:rsidRDefault="001036AA" w:rsidP="001036AA">
            <w:pPr>
              <w:spacing w:after="0" w:line="240" w:lineRule="auto"/>
              <w:rPr>
                <w:rFonts w:ascii="Calibri" w:eastAsia="Times New Roman" w:hAnsi="Calibri" w:cs="Calibri"/>
                <w:color w:val="000000"/>
                <w:lang w:eastAsia="es-GT"/>
              </w:rPr>
            </w:pPr>
          </w:p>
        </w:tc>
      </w:tr>
      <w:tr w:rsidR="001036AA" w:rsidRPr="001036AA" w:rsidTr="001036AA">
        <w:trPr>
          <w:trHeight w:val="315"/>
        </w:trPr>
        <w:tc>
          <w:tcPr>
            <w:tcW w:w="0" w:type="auto"/>
            <w:gridSpan w:val="9"/>
            <w:tcBorders>
              <w:top w:val="nil"/>
              <w:left w:val="nil"/>
              <w:bottom w:val="nil"/>
              <w:right w:val="nil"/>
            </w:tcBorders>
            <w:shd w:val="clear" w:color="auto" w:fill="auto"/>
            <w:noWrap/>
            <w:vAlign w:val="bottom"/>
            <w:hideMark/>
          </w:tcPr>
          <w:p w:rsidR="001036AA" w:rsidRPr="001036AA" w:rsidRDefault="001036AA" w:rsidP="001036AA">
            <w:pPr>
              <w:spacing w:after="0" w:line="240" w:lineRule="auto"/>
              <w:jc w:val="center"/>
              <w:rPr>
                <w:rFonts w:ascii="Stylus BT" w:eastAsia="Times New Roman" w:hAnsi="Stylus BT" w:cs="Calibri"/>
                <w:color w:val="000000"/>
                <w:lang w:eastAsia="es-GT"/>
              </w:rPr>
            </w:pPr>
            <w:r w:rsidRPr="001036AA">
              <w:rPr>
                <w:rFonts w:ascii="Stylus BT" w:eastAsia="Times New Roman" w:hAnsi="Stylus BT" w:cs="Calibri"/>
                <w:color w:val="000000"/>
                <w:lang w:eastAsia="es-GT"/>
              </w:rPr>
              <w:lastRenderedPageBreak/>
              <w:t>VIATICOS DE COMISIONES NACIONALES</w:t>
            </w:r>
          </w:p>
        </w:tc>
      </w:tr>
      <w:tr w:rsidR="001036AA" w:rsidRPr="001036AA" w:rsidTr="001036AA">
        <w:trPr>
          <w:trHeight w:val="315"/>
        </w:trPr>
        <w:tc>
          <w:tcPr>
            <w:tcW w:w="0" w:type="auto"/>
            <w:gridSpan w:val="9"/>
            <w:tcBorders>
              <w:top w:val="nil"/>
              <w:left w:val="nil"/>
              <w:bottom w:val="nil"/>
              <w:right w:val="nil"/>
            </w:tcBorders>
            <w:shd w:val="clear" w:color="auto" w:fill="auto"/>
            <w:noWrap/>
            <w:vAlign w:val="bottom"/>
            <w:hideMark/>
          </w:tcPr>
          <w:p w:rsidR="001036AA" w:rsidRPr="001036AA" w:rsidRDefault="001036AA" w:rsidP="001036AA">
            <w:pPr>
              <w:spacing w:after="0" w:line="240" w:lineRule="auto"/>
              <w:jc w:val="center"/>
              <w:rPr>
                <w:rFonts w:ascii="Stylus BT" w:eastAsia="Times New Roman" w:hAnsi="Stylus BT" w:cs="Calibri"/>
                <w:color w:val="000000"/>
                <w:lang w:eastAsia="es-GT"/>
              </w:rPr>
            </w:pPr>
            <w:r w:rsidRPr="001036AA">
              <w:rPr>
                <w:rFonts w:ascii="Stylus BT" w:eastAsia="Times New Roman" w:hAnsi="Stylus BT" w:cs="Calibri"/>
                <w:color w:val="000000"/>
                <w:lang w:eastAsia="es-GT"/>
              </w:rPr>
              <w:t>EXPRESADOS EN QUETZALES</w:t>
            </w:r>
          </w:p>
        </w:tc>
      </w:tr>
      <w:tr w:rsidR="001036AA" w:rsidRPr="001036AA" w:rsidTr="001036AA">
        <w:trPr>
          <w:trHeight w:val="315"/>
        </w:trPr>
        <w:tc>
          <w:tcPr>
            <w:tcW w:w="0" w:type="auto"/>
            <w:gridSpan w:val="9"/>
            <w:tcBorders>
              <w:top w:val="nil"/>
              <w:left w:val="nil"/>
              <w:bottom w:val="nil"/>
              <w:right w:val="nil"/>
            </w:tcBorders>
            <w:shd w:val="clear" w:color="auto" w:fill="auto"/>
            <w:noWrap/>
            <w:vAlign w:val="bottom"/>
            <w:hideMark/>
          </w:tcPr>
          <w:p w:rsidR="001036AA" w:rsidRPr="001036AA" w:rsidRDefault="001036AA" w:rsidP="001036AA">
            <w:pPr>
              <w:spacing w:after="0" w:line="240" w:lineRule="auto"/>
              <w:jc w:val="center"/>
              <w:rPr>
                <w:rFonts w:ascii="Stylus BT" w:eastAsia="Times New Roman" w:hAnsi="Stylus BT" w:cs="Calibri"/>
                <w:b/>
                <w:bCs/>
                <w:color w:val="000000"/>
                <w:sz w:val="24"/>
                <w:szCs w:val="24"/>
                <w:lang w:eastAsia="es-GT"/>
              </w:rPr>
            </w:pPr>
            <w:r w:rsidRPr="001036AA">
              <w:rPr>
                <w:rFonts w:ascii="Stylus BT" w:eastAsia="Times New Roman" w:hAnsi="Stylus BT" w:cs="Calibri"/>
                <w:b/>
                <w:bCs/>
                <w:color w:val="000000"/>
                <w:sz w:val="24"/>
                <w:szCs w:val="24"/>
                <w:lang w:eastAsia="es-GT"/>
              </w:rPr>
              <w:t>FEBRERO 2019</w:t>
            </w:r>
          </w:p>
        </w:tc>
      </w:tr>
      <w:tr w:rsidR="001036AA" w:rsidRPr="001036AA" w:rsidTr="001036AA">
        <w:trPr>
          <w:trHeight w:val="300"/>
        </w:trPr>
        <w:tc>
          <w:tcPr>
            <w:tcW w:w="0" w:type="auto"/>
            <w:gridSpan w:val="9"/>
            <w:tcBorders>
              <w:top w:val="nil"/>
              <w:left w:val="nil"/>
              <w:bottom w:val="nil"/>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r w:rsidRPr="001036AA">
              <w:rPr>
                <w:rFonts w:ascii="Arial" w:eastAsia="Times New Roman" w:hAnsi="Arial" w:cs="Arial"/>
                <w:b/>
                <w:bCs/>
                <w:color w:val="000000"/>
                <w:lang w:eastAsia="es-GT"/>
              </w:rPr>
              <w:t>EDIFICACION Y URBANISMO</w:t>
            </w:r>
          </w:p>
        </w:tc>
      </w:tr>
      <w:tr w:rsidR="001036AA" w:rsidRPr="001036AA" w:rsidTr="001036AA">
        <w:trPr>
          <w:trHeight w:val="135"/>
        </w:trPr>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p>
        </w:tc>
      </w:tr>
      <w:tr w:rsidR="001036AA" w:rsidRPr="001036AA" w:rsidTr="001036AA">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OTROS SERVICIOS NO PERSONALES (Q)</w:t>
            </w:r>
          </w:p>
        </w:tc>
      </w:tr>
      <w:tr w:rsidR="001036AA" w:rsidRPr="001036AA" w:rsidTr="001036AA">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r>
      <w:tr w:rsidR="001036AA" w:rsidRPr="001036AA" w:rsidTr="001036A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r>
      <w:tr w:rsidR="001036AA" w:rsidRPr="001036AA" w:rsidTr="001036AA">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r w:rsidRPr="001036AA">
              <w:rPr>
                <w:rFonts w:ascii="Arial" w:eastAsia="Times New Roman" w:hAnsi="Arial" w:cs="Arial"/>
                <w:b/>
                <w:bCs/>
                <w:color w:val="000000"/>
                <w:lang w:eastAsia="es-GT"/>
              </w:rPr>
              <w:t>TOPOGRAFÍA</w:t>
            </w:r>
          </w:p>
        </w:tc>
      </w:tr>
      <w:tr w:rsidR="001036AA" w:rsidRPr="001036AA" w:rsidTr="001036A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r>
      <w:tr w:rsidR="001036AA" w:rsidRPr="001036AA" w:rsidTr="001036AA">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Stylus BT" w:eastAsia="Times New Roman" w:hAnsi="Stylus BT" w:cs="Calibri"/>
                <w:b/>
                <w:bCs/>
                <w:color w:val="FFFFFF"/>
                <w:sz w:val="16"/>
                <w:szCs w:val="16"/>
                <w:lang w:eastAsia="es-GT"/>
              </w:rPr>
            </w:pPr>
            <w:r w:rsidRPr="001036AA">
              <w:rPr>
                <w:rFonts w:ascii="Stylus BT" w:eastAsia="Times New Roman" w:hAnsi="Stylus BT" w:cs="Calibri"/>
                <w:b/>
                <w:bCs/>
                <w:color w:val="FFFFFF"/>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Stylus BT" w:eastAsia="Times New Roman" w:hAnsi="Stylus BT" w:cs="Calibri"/>
                <w:b/>
                <w:bCs/>
                <w:color w:val="FFFFFF"/>
                <w:sz w:val="16"/>
                <w:szCs w:val="16"/>
                <w:lang w:eastAsia="es-GT"/>
              </w:rPr>
            </w:pPr>
            <w:r w:rsidRPr="001036AA">
              <w:rPr>
                <w:rFonts w:ascii="Stylus BT" w:eastAsia="Times New Roman" w:hAnsi="Stylus BT" w:cs="Calibri"/>
                <w:b/>
                <w:bCs/>
                <w:color w:val="FFFFFF"/>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Stylus BT" w:eastAsia="Times New Roman" w:hAnsi="Stylus BT" w:cs="Calibri"/>
                <w:b/>
                <w:bCs/>
                <w:color w:val="FFFFFF"/>
                <w:sz w:val="16"/>
                <w:szCs w:val="16"/>
                <w:lang w:eastAsia="es-GT"/>
              </w:rPr>
            </w:pPr>
            <w:r w:rsidRPr="001036AA">
              <w:rPr>
                <w:rFonts w:ascii="Stylus BT" w:eastAsia="Times New Roman" w:hAnsi="Stylus BT" w:cs="Calibri"/>
                <w:b/>
                <w:bCs/>
                <w:color w:val="FFFFFF"/>
                <w:sz w:val="16"/>
                <w:szCs w:val="16"/>
                <w:lang w:eastAsia="es-GT"/>
              </w:rPr>
              <w:t>MONTO RECIBIDO CORRESPONDIENTE OTROS SERVICIOS NO PERSONALES (Q)</w:t>
            </w:r>
          </w:p>
        </w:tc>
      </w:tr>
      <w:tr w:rsidR="001036AA" w:rsidRPr="001036AA" w:rsidTr="001036AA">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José Francisco </w:t>
            </w:r>
            <w:proofErr w:type="spellStart"/>
            <w:r w:rsidRPr="001036AA">
              <w:rPr>
                <w:rFonts w:ascii="Stylus BT" w:eastAsia="Times New Roman" w:hAnsi="Stylus BT" w:cs="Calibri"/>
                <w:sz w:val="16"/>
                <w:szCs w:val="16"/>
                <w:lang w:eastAsia="es-GT"/>
              </w:rPr>
              <w:t>Sanchez</w:t>
            </w:r>
            <w:proofErr w:type="spellEnd"/>
            <w:r w:rsidRPr="001036AA">
              <w:rPr>
                <w:rFonts w:ascii="Stylus BT" w:eastAsia="Times New Roman" w:hAnsi="Stylus BT" w:cs="Calibri"/>
                <w:sz w:val="16"/>
                <w:szCs w:val="16"/>
                <w:lang w:eastAsia="es-GT"/>
              </w:rPr>
              <w:t xml:space="preserve"> Rodríguez</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roofErr w:type="spellStart"/>
            <w:r w:rsidRPr="001036AA">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Alcantarillado Sanitario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Morales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Izabal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7 al 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Q430.00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José Alberto Vásquez Rodríguez</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Auxiliar de Ingeniería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Alcantarillado Sanitario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Morales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Izabal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7 al 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Q415.00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Gregorio A. </w:t>
            </w:r>
            <w:proofErr w:type="spellStart"/>
            <w:r w:rsidRPr="001036AA">
              <w:rPr>
                <w:rFonts w:ascii="Stylus BT" w:eastAsia="Times New Roman" w:hAnsi="Stylus BT" w:cs="Calibri"/>
                <w:sz w:val="16"/>
                <w:szCs w:val="16"/>
                <w:lang w:eastAsia="es-GT"/>
              </w:rPr>
              <w:t>Inay</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Piloto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Transportar personal de INFOM</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La Democracia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Huehuetenango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12 al 14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Q1,050.00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Q1,895.00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r>
      <w:tr w:rsidR="001036AA" w:rsidRPr="001036AA" w:rsidTr="001036A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 </w:t>
            </w:r>
          </w:p>
        </w:tc>
      </w:tr>
      <w:tr w:rsidR="001036AA" w:rsidRPr="001036AA" w:rsidTr="001036AA">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jc w:val="center"/>
              <w:rPr>
                <w:rFonts w:ascii="Arial" w:eastAsia="Times New Roman" w:hAnsi="Arial" w:cs="Arial"/>
                <w:b/>
                <w:bCs/>
                <w:color w:val="000000"/>
                <w:lang w:eastAsia="es-GT"/>
              </w:rPr>
            </w:pPr>
            <w:r w:rsidRPr="001036AA">
              <w:rPr>
                <w:rFonts w:ascii="Arial" w:eastAsia="Times New Roman" w:hAnsi="Arial" w:cs="Arial"/>
                <w:b/>
                <w:bCs/>
                <w:color w:val="000000"/>
                <w:lang w:eastAsia="es-GT"/>
              </w:rPr>
              <w:t>OPERACIÓN Y MANTENIMIENTO</w:t>
            </w:r>
          </w:p>
        </w:tc>
      </w:tr>
      <w:tr w:rsidR="001036AA" w:rsidRPr="001036AA" w:rsidTr="001036AA">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r>
      <w:tr w:rsidR="001036AA" w:rsidRPr="001036AA" w:rsidTr="001036AA">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Stylus BT" w:eastAsia="Times New Roman" w:hAnsi="Stylus BT" w:cs="Calibri"/>
                <w:b/>
                <w:bCs/>
                <w:color w:val="FFFFFF"/>
                <w:sz w:val="16"/>
                <w:szCs w:val="16"/>
                <w:lang w:eastAsia="es-GT"/>
              </w:rPr>
            </w:pPr>
            <w:r w:rsidRPr="001036AA">
              <w:rPr>
                <w:rFonts w:ascii="Stylus BT" w:eastAsia="Times New Roman" w:hAnsi="Stylus BT" w:cs="Calibri"/>
                <w:b/>
                <w:bCs/>
                <w:color w:val="FFFFFF"/>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Arial" w:eastAsia="Times New Roman" w:hAnsi="Arial" w:cs="Arial"/>
                <w:b/>
                <w:bCs/>
                <w:color w:val="FFFFFF"/>
                <w:sz w:val="16"/>
                <w:szCs w:val="16"/>
                <w:lang w:eastAsia="es-GT"/>
              </w:rPr>
            </w:pPr>
            <w:r w:rsidRPr="001036AA">
              <w:rPr>
                <w:rFonts w:ascii="Arial" w:eastAsia="Times New Roman" w:hAnsi="Arial" w:cs="Arial"/>
                <w:b/>
                <w:bCs/>
                <w:color w:val="FFFFFF"/>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036AA" w:rsidRPr="001036AA" w:rsidRDefault="001036AA" w:rsidP="001036AA">
            <w:pPr>
              <w:spacing w:after="0" w:line="240" w:lineRule="auto"/>
              <w:jc w:val="center"/>
              <w:rPr>
                <w:rFonts w:ascii="Stylus BT" w:eastAsia="Times New Roman" w:hAnsi="Stylus BT" w:cs="Calibri"/>
                <w:b/>
                <w:bCs/>
                <w:color w:val="FFFFFF"/>
                <w:sz w:val="16"/>
                <w:szCs w:val="16"/>
                <w:lang w:eastAsia="es-GT"/>
              </w:rPr>
            </w:pPr>
            <w:r w:rsidRPr="001036AA">
              <w:rPr>
                <w:rFonts w:ascii="Stylus BT" w:eastAsia="Times New Roman" w:hAnsi="Stylus BT" w:cs="Calibri"/>
                <w:b/>
                <w:bCs/>
                <w:color w:val="FFFFFF"/>
                <w:sz w:val="16"/>
                <w:szCs w:val="16"/>
                <w:lang w:eastAsia="es-GT"/>
              </w:rPr>
              <w:t>MONTO RECIBIDO CORRESPONDIENTE OTROS SERVICIOS NO PERSONALES (Q)</w:t>
            </w:r>
          </w:p>
        </w:tc>
      </w:tr>
      <w:tr w:rsidR="001036AA" w:rsidRPr="001036AA" w:rsidTr="001036AA">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Juan Cornelio Sosa Morales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Técnico en servicios municipales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Extracción e instalación de equipo de bombeo y limpieza de </w:t>
            </w:r>
            <w:r w:rsidRPr="001036AA">
              <w:rPr>
                <w:rFonts w:ascii="Stylus BT" w:eastAsia="Times New Roman" w:hAnsi="Stylus BT" w:cs="Calibri"/>
                <w:sz w:val="16"/>
                <w:szCs w:val="16"/>
                <w:lang w:eastAsia="es-GT"/>
              </w:rPr>
              <w:lastRenderedPageBreak/>
              <w:t>pozo mecánico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lastRenderedPageBreak/>
              <w:t xml:space="preserve">San Juan </w:t>
            </w:r>
            <w:proofErr w:type="spellStart"/>
            <w:r w:rsidRPr="001036AA">
              <w:rPr>
                <w:rFonts w:ascii="Stylus BT" w:eastAsia="Times New Roman" w:hAnsi="Stylus BT" w:cs="Calibri"/>
                <w:sz w:val="16"/>
                <w:szCs w:val="16"/>
                <w:lang w:eastAsia="es-GT"/>
              </w:rPr>
              <w:t>Alotenango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roofErr w:type="spellStart"/>
            <w:r w:rsidRPr="001036AA">
              <w:rPr>
                <w:rFonts w:ascii="Stylus BT" w:eastAsia="Times New Roman" w:hAnsi="Stylus BT" w:cs="Calibri"/>
                <w:sz w:val="16"/>
                <w:szCs w:val="16"/>
                <w:lang w:eastAsia="es-GT"/>
              </w:rPr>
              <w:t>Sacatepequez</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12 al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Q2,990.00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
        </w:tc>
      </w:tr>
      <w:tr w:rsidR="001036AA" w:rsidRPr="001036AA" w:rsidTr="001036AA">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Otilio </w:t>
            </w:r>
            <w:proofErr w:type="spellStart"/>
            <w:r w:rsidRPr="001036AA">
              <w:rPr>
                <w:rFonts w:ascii="Stylus BT" w:eastAsia="Times New Roman" w:hAnsi="Stylus BT" w:cs="Calibri"/>
                <w:sz w:val="16"/>
                <w:szCs w:val="16"/>
                <w:lang w:eastAsia="es-GT"/>
              </w:rPr>
              <w:t>Neemías</w:t>
            </w:r>
            <w:proofErr w:type="spellEnd"/>
            <w:r w:rsidRPr="001036AA">
              <w:rPr>
                <w:rFonts w:ascii="Stylus BT" w:eastAsia="Times New Roman" w:hAnsi="Stylus BT" w:cs="Calibri"/>
                <w:sz w:val="16"/>
                <w:szCs w:val="16"/>
                <w:lang w:eastAsia="es-GT"/>
              </w:rPr>
              <w:t xml:space="preserve"> Estrada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Piloto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Extracción e instalación de equipo de bombeo y limpieza de pozo mecánico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San Juan </w:t>
            </w:r>
            <w:proofErr w:type="spellStart"/>
            <w:r w:rsidRPr="001036AA">
              <w:rPr>
                <w:rFonts w:ascii="Stylus BT" w:eastAsia="Times New Roman" w:hAnsi="Stylus BT" w:cs="Calibri"/>
                <w:sz w:val="16"/>
                <w:szCs w:val="16"/>
                <w:lang w:eastAsia="es-GT"/>
              </w:rPr>
              <w:t>Alotenango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roofErr w:type="spellStart"/>
            <w:r w:rsidRPr="001036AA">
              <w:rPr>
                <w:rFonts w:ascii="Stylus BT" w:eastAsia="Times New Roman" w:hAnsi="Stylus BT" w:cs="Calibri"/>
                <w:sz w:val="16"/>
                <w:szCs w:val="16"/>
                <w:lang w:eastAsia="es-GT"/>
              </w:rPr>
              <w:t>Sacatepequez</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12 al 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Q2,797.00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Carlos Humberto Meda </w:t>
            </w:r>
            <w:proofErr w:type="spellStart"/>
            <w:r w:rsidRPr="001036AA">
              <w:rPr>
                <w:rFonts w:ascii="Stylus BT" w:eastAsia="Times New Roman" w:hAnsi="Stylus BT" w:cs="Calibri"/>
                <w:sz w:val="16"/>
                <w:szCs w:val="16"/>
                <w:lang w:eastAsia="es-GT"/>
              </w:rPr>
              <w:t>Vasquez</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Técnico en servicios municipales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Extracción e instalación de equipo de bombeo y limpieza de pozo mecánico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San Juan </w:t>
            </w:r>
            <w:proofErr w:type="spellStart"/>
            <w:r w:rsidRPr="001036AA">
              <w:rPr>
                <w:rFonts w:ascii="Stylus BT" w:eastAsia="Times New Roman" w:hAnsi="Stylus BT" w:cs="Calibri"/>
                <w:sz w:val="16"/>
                <w:szCs w:val="16"/>
                <w:lang w:eastAsia="es-GT"/>
              </w:rPr>
              <w:t>Alotenango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roofErr w:type="spellStart"/>
            <w:r w:rsidRPr="001036AA">
              <w:rPr>
                <w:rFonts w:ascii="Stylus BT" w:eastAsia="Times New Roman" w:hAnsi="Stylus BT" w:cs="Calibri"/>
                <w:sz w:val="16"/>
                <w:szCs w:val="16"/>
                <w:lang w:eastAsia="es-GT"/>
              </w:rPr>
              <w:t>Sacatepequez</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12 al 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Q2,854.00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9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Julio César Castillo García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Técnico en servicios municipales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Extracción e instalación de equipo de bombeo y limpieza de pozo mecánico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xml:space="preserve">San Juan </w:t>
            </w:r>
            <w:proofErr w:type="spellStart"/>
            <w:r w:rsidRPr="001036AA">
              <w:rPr>
                <w:rFonts w:ascii="Stylus BT" w:eastAsia="Times New Roman" w:hAnsi="Stylus BT" w:cs="Calibri"/>
                <w:sz w:val="16"/>
                <w:szCs w:val="16"/>
                <w:lang w:eastAsia="es-GT"/>
              </w:rPr>
              <w:t>Alotenango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proofErr w:type="spellStart"/>
            <w:r w:rsidRPr="001036AA">
              <w:rPr>
                <w:rFonts w:ascii="Stylus BT" w:eastAsia="Times New Roman" w:hAnsi="Stylus BT" w:cs="Calibri"/>
                <w:sz w:val="16"/>
                <w:szCs w:val="16"/>
                <w:lang w:eastAsia="es-GT"/>
              </w:rPr>
              <w:t>Sacatepequez</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12 al 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Q2,894.00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sz w:val="16"/>
                <w:szCs w:val="16"/>
                <w:lang w:eastAsia="es-GT"/>
              </w:rPr>
            </w:pPr>
            <w:r w:rsidRPr="001036AA">
              <w:rPr>
                <w:rFonts w:ascii="Stylus BT" w:eastAsia="Times New Roman" w:hAnsi="Stylus BT" w:cs="Calibri"/>
                <w:sz w:val="16"/>
                <w:szCs w:val="16"/>
                <w:lang w:eastAsia="es-GT"/>
              </w:rPr>
              <w:t> </w:t>
            </w:r>
          </w:p>
        </w:tc>
      </w:tr>
      <w:tr w:rsidR="001036AA" w:rsidRPr="001036AA" w:rsidTr="001036AA">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Q11,535.00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r>
      <w:tr w:rsidR="001036AA" w:rsidRPr="001036AA" w:rsidTr="001036AA">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jc w:val="center"/>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jc w:val="center"/>
              <w:rPr>
                <w:rFonts w:ascii="Calibri" w:eastAsia="Times New Roman" w:hAnsi="Calibri" w:cs="Calibri"/>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jc w:val="center"/>
              <w:rPr>
                <w:rFonts w:ascii="Calibri" w:eastAsia="Times New Roman" w:hAnsi="Calibri" w:cs="Calibri"/>
                <w:color w:val="000000"/>
                <w:lang w:eastAsia="es-GT"/>
              </w:rPr>
            </w:pPr>
          </w:p>
        </w:tc>
      </w:tr>
      <w:tr w:rsidR="001036AA" w:rsidRPr="001036AA" w:rsidTr="001036AA">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TOTALES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Q13,430.00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36AA" w:rsidRPr="001036AA" w:rsidRDefault="001036AA" w:rsidP="001036AA">
            <w:pPr>
              <w:spacing w:after="0" w:line="240" w:lineRule="auto"/>
              <w:jc w:val="center"/>
              <w:rPr>
                <w:rFonts w:ascii="Stylus BT" w:eastAsia="Times New Roman" w:hAnsi="Stylus BT" w:cs="Calibri"/>
                <w:b/>
                <w:bCs/>
                <w:sz w:val="16"/>
                <w:szCs w:val="16"/>
                <w:lang w:eastAsia="es-GT"/>
              </w:rPr>
            </w:pPr>
            <w:r w:rsidRPr="001036AA">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6AA" w:rsidRPr="001036AA" w:rsidRDefault="001036AA" w:rsidP="001036AA">
            <w:pPr>
              <w:spacing w:after="0" w:line="240" w:lineRule="auto"/>
              <w:rPr>
                <w:rFonts w:ascii="Calibri" w:eastAsia="Times New Roman" w:hAnsi="Calibri" w:cs="Calibri"/>
                <w:color w:val="000000"/>
                <w:lang w:eastAsia="es-GT"/>
              </w:rPr>
            </w:pPr>
            <w:r w:rsidRPr="001036AA">
              <w:rPr>
                <w:rFonts w:ascii="Calibri" w:eastAsia="Times New Roman" w:hAnsi="Calibri" w:cs="Calibri"/>
                <w:color w:val="000000"/>
                <w:lang w:eastAsia="es-GT"/>
              </w:rPr>
              <w:t> </w:t>
            </w:r>
          </w:p>
        </w:tc>
      </w:tr>
    </w:tbl>
    <w:p w:rsidR="00C967BA" w:rsidRDefault="00C967BA" w:rsidP="00604B23">
      <w:pPr>
        <w:rPr>
          <w:rFonts w:ascii="Tw Cen MT" w:hAnsi="Tw Cen MT" w:cs="Arial"/>
          <w:b/>
          <w:sz w:val="40"/>
          <w:szCs w:val="40"/>
        </w:rPr>
      </w:pPr>
    </w:p>
    <w:p w:rsidR="00493DCD" w:rsidRDefault="00493DCD" w:rsidP="00604B23">
      <w:pPr>
        <w:rPr>
          <w:rFonts w:ascii="Tw Cen MT" w:hAnsi="Tw Cen MT" w:cs="Arial"/>
          <w:b/>
          <w:sz w:val="40"/>
          <w:szCs w:val="40"/>
        </w:rPr>
      </w:pPr>
    </w:p>
    <w:p w:rsidR="00493DCD" w:rsidRDefault="00493DCD" w:rsidP="00493DCD">
      <w:pPr>
        <w:pStyle w:val="Encabezado"/>
        <w:jc w:val="right"/>
        <w:rPr>
          <w:rFonts w:ascii="Tw Cen MT" w:hAnsi="Tw Cen MT"/>
          <w:b/>
          <w:lang w:val="es-MX"/>
        </w:rPr>
      </w:pPr>
      <w:r>
        <w:rPr>
          <w:rFonts w:ascii="Tw Cen MT" w:hAnsi="Tw Cen MT"/>
          <w:b/>
          <w:lang w:val="es-MX"/>
        </w:rPr>
        <w:t>REPORTE DE VIATICOS CORRESPONDIENTE AL MES DE FEBRERO  2019</w:t>
      </w:r>
    </w:p>
    <w:p w:rsidR="00493DCD" w:rsidRDefault="00493DCD" w:rsidP="00493DCD">
      <w:pPr>
        <w:pStyle w:val="Encabezado"/>
        <w:jc w:val="right"/>
        <w:rPr>
          <w:rFonts w:ascii="Tw Cen MT" w:hAnsi="Tw Cen MT"/>
          <w:b/>
          <w:lang w:val="es-MX"/>
        </w:rPr>
      </w:pPr>
      <w:r>
        <w:rPr>
          <w:rFonts w:ascii="Tw Cen MT" w:hAnsi="Tw Cen MT"/>
          <w:b/>
          <w:lang w:val="es-MX"/>
        </w:rPr>
        <w:t>AREA DE GESTION SOCIAL DE LA UNIDAD DE FORTALECIMIENTO MUNICIPAL</w:t>
      </w:r>
    </w:p>
    <w:p w:rsidR="00493DCD" w:rsidRDefault="00493DCD" w:rsidP="00604B23">
      <w:pPr>
        <w:rPr>
          <w:rFonts w:ascii="Tw Cen MT" w:hAnsi="Tw Cen MT" w:cs="Arial"/>
          <w:b/>
          <w:sz w:val="40"/>
          <w:szCs w:val="40"/>
          <w:lang w:val="es-MX"/>
        </w:rPr>
      </w:pPr>
    </w:p>
    <w:tbl>
      <w:tblPr>
        <w:tblpPr w:leftFromText="141" w:rightFromText="141" w:vertAnchor="text" w:horzAnchor="margin" w:tblpXSpec="center" w:tblpY="8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417"/>
        <w:gridCol w:w="1346"/>
        <w:gridCol w:w="1417"/>
        <w:gridCol w:w="1489"/>
        <w:gridCol w:w="1701"/>
        <w:gridCol w:w="1134"/>
        <w:gridCol w:w="921"/>
      </w:tblGrid>
      <w:tr w:rsidR="00493DCD" w:rsidRPr="008E51E8" w:rsidTr="005F550E">
        <w:trPr>
          <w:trHeight w:val="668"/>
        </w:trPr>
        <w:tc>
          <w:tcPr>
            <w:tcW w:w="1134"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993"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417"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346"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417" w:type="dxa"/>
            <w:shd w:val="clear" w:color="auto" w:fill="8DB3E2"/>
          </w:tcPr>
          <w:p w:rsidR="00493DCD" w:rsidRPr="009E1D39" w:rsidRDefault="00493DCD" w:rsidP="005F550E">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489"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701"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INICIA</w:t>
            </w:r>
          </w:p>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134"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921" w:type="dxa"/>
            <w:shd w:val="clear" w:color="auto" w:fill="8DB3E2"/>
          </w:tcPr>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493DCD" w:rsidRPr="008E51E8" w:rsidRDefault="00493DCD" w:rsidP="005F550E">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493DCD" w:rsidRPr="008E51E8" w:rsidTr="005F550E">
        <w:trPr>
          <w:trHeight w:val="313"/>
        </w:trPr>
        <w:tc>
          <w:tcPr>
            <w:tcW w:w="1134" w:type="dxa"/>
            <w:vAlign w:val="bottom"/>
          </w:tcPr>
          <w:p w:rsidR="00493DCD" w:rsidRDefault="00493DCD" w:rsidP="005F550E">
            <w:pPr>
              <w:jc w:val="center"/>
            </w:pPr>
          </w:p>
          <w:p w:rsidR="00493DCD" w:rsidRDefault="00493DCD" w:rsidP="005F550E">
            <w:pPr>
              <w:jc w:val="center"/>
            </w:pPr>
          </w:p>
          <w:p w:rsidR="00493DCD" w:rsidRDefault="00493DCD" w:rsidP="005F550E">
            <w:pPr>
              <w:jc w:val="center"/>
            </w:pPr>
            <w:proofErr w:type="spellStart"/>
            <w:r>
              <w:t>Licda</w:t>
            </w:r>
            <w:proofErr w:type="spellEnd"/>
            <w:r>
              <w:t xml:space="preserve"> Elsa Ruth </w:t>
            </w:r>
            <w:r>
              <w:lastRenderedPageBreak/>
              <w:t>Flores Guzmán</w:t>
            </w:r>
          </w:p>
          <w:p w:rsidR="00493DCD" w:rsidRPr="00A200D3" w:rsidRDefault="00493DCD" w:rsidP="005F550E">
            <w:pPr>
              <w:jc w:val="center"/>
            </w:pPr>
          </w:p>
        </w:tc>
        <w:tc>
          <w:tcPr>
            <w:tcW w:w="993" w:type="dxa"/>
            <w:vAlign w:val="bottom"/>
          </w:tcPr>
          <w:p w:rsidR="00493DCD" w:rsidRDefault="00493DCD" w:rsidP="005F550E">
            <w:pPr>
              <w:jc w:val="center"/>
            </w:pPr>
            <w:r>
              <w:lastRenderedPageBreak/>
              <w:t>Facilitadora en Gestión Social</w:t>
            </w:r>
          </w:p>
          <w:p w:rsidR="00493DCD" w:rsidRPr="00A200D3" w:rsidRDefault="00493DCD" w:rsidP="005F550E">
            <w:pPr>
              <w:jc w:val="center"/>
            </w:pPr>
          </w:p>
        </w:tc>
        <w:tc>
          <w:tcPr>
            <w:tcW w:w="1417" w:type="dxa"/>
            <w:vAlign w:val="bottom"/>
          </w:tcPr>
          <w:p w:rsidR="00493DCD" w:rsidRDefault="00493DCD" w:rsidP="005F550E">
            <w:pPr>
              <w:jc w:val="center"/>
            </w:pPr>
            <w:r>
              <w:lastRenderedPageBreak/>
              <w:t>Educación Sanitaria y ambiente, asesoría a las DMM</w:t>
            </w:r>
          </w:p>
          <w:p w:rsidR="00493DCD" w:rsidRPr="00A200D3" w:rsidRDefault="00493DCD" w:rsidP="005F550E">
            <w:pPr>
              <w:jc w:val="center"/>
            </w:pPr>
          </w:p>
        </w:tc>
        <w:tc>
          <w:tcPr>
            <w:tcW w:w="1346" w:type="dxa"/>
            <w:vAlign w:val="bottom"/>
          </w:tcPr>
          <w:p w:rsidR="00493DCD" w:rsidRDefault="00493DCD" w:rsidP="005F550E">
            <w:pPr>
              <w:jc w:val="center"/>
            </w:pPr>
            <w:r>
              <w:lastRenderedPageBreak/>
              <w:t xml:space="preserve">Santa </w:t>
            </w:r>
            <w:proofErr w:type="spellStart"/>
            <w:r>
              <w:t>Barbara</w:t>
            </w:r>
            <w:proofErr w:type="spellEnd"/>
          </w:p>
          <w:p w:rsidR="00493DCD" w:rsidRDefault="00493DCD" w:rsidP="005F550E">
            <w:pPr>
              <w:jc w:val="center"/>
            </w:pPr>
            <w:r>
              <w:t>San Juan Bautista</w:t>
            </w:r>
          </w:p>
          <w:p w:rsidR="00493DCD" w:rsidRDefault="00493DCD" w:rsidP="005F550E">
            <w:pPr>
              <w:jc w:val="center"/>
            </w:pPr>
            <w:proofErr w:type="spellStart"/>
            <w:r>
              <w:lastRenderedPageBreak/>
              <w:t>Patulul</w:t>
            </w:r>
            <w:proofErr w:type="spellEnd"/>
          </w:p>
          <w:p w:rsidR="00493DCD" w:rsidRPr="00A200D3" w:rsidRDefault="00493DCD" w:rsidP="005F550E">
            <w:pPr>
              <w:jc w:val="center"/>
            </w:pPr>
          </w:p>
        </w:tc>
        <w:tc>
          <w:tcPr>
            <w:tcW w:w="1417" w:type="dxa"/>
          </w:tcPr>
          <w:p w:rsidR="00493DCD" w:rsidRDefault="00493DCD" w:rsidP="005F550E">
            <w:pPr>
              <w:jc w:val="center"/>
              <w:rPr>
                <w:rFonts w:cs="Helvetica"/>
              </w:rPr>
            </w:pPr>
            <w:proofErr w:type="spellStart"/>
            <w:r>
              <w:rPr>
                <w:rFonts w:cs="Helvetica"/>
              </w:rPr>
              <w:lastRenderedPageBreak/>
              <w:t>Sensibilizacion</w:t>
            </w:r>
            <w:proofErr w:type="spellEnd"/>
            <w:r>
              <w:rPr>
                <w:rFonts w:cs="Helvetica"/>
              </w:rPr>
              <w:t xml:space="preserve"> de los estudiantes, maestros en los temas de </w:t>
            </w:r>
            <w:r>
              <w:rPr>
                <w:rFonts w:cs="Helvetica"/>
              </w:rPr>
              <w:lastRenderedPageBreak/>
              <w:t>agua y saneamiento.</w:t>
            </w:r>
          </w:p>
          <w:p w:rsidR="00493DCD" w:rsidRPr="00A200D3" w:rsidRDefault="00493DCD" w:rsidP="005F550E">
            <w:pPr>
              <w:jc w:val="center"/>
              <w:rPr>
                <w:rFonts w:cs="Helvetica"/>
              </w:rPr>
            </w:pPr>
            <w:r>
              <w:rPr>
                <w:rFonts w:cs="Helvetica"/>
              </w:rPr>
              <w:t>Fortalecimiento de  las capacidades técnicas del personal de la DMM</w:t>
            </w:r>
          </w:p>
        </w:tc>
        <w:tc>
          <w:tcPr>
            <w:tcW w:w="1489" w:type="dxa"/>
            <w:vAlign w:val="bottom"/>
          </w:tcPr>
          <w:p w:rsidR="00493DCD" w:rsidRPr="008E51E8" w:rsidRDefault="00493DCD" w:rsidP="005F550E">
            <w:pPr>
              <w:rPr>
                <w:rFonts w:cs="Helvetica"/>
                <w:sz w:val="18"/>
                <w:szCs w:val="18"/>
              </w:rPr>
            </w:pPr>
            <w:r>
              <w:rPr>
                <w:rFonts w:cs="Helvetica"/>
                <w:sz w:val="18"/>
                <w:szCs w:val="18"/>
              </w:rPr>
              <w:lastRenderedPageBreak/>
              <w:t xml:space="preserve">5 días </w:t>
            </w:r>
          </w:p>
        </w:tc>
        <w:tc>
          <w:tcPr>
            <w:tcW w:w="1701" w:type="dxa"/>
            <w:vAlign w:val="bottom"/>
          </w:tcPr>
          <w:p w:rsidR="00493DCD" w:rsidRPr="008E51E8" w:rsidRDefault="00493DCD" w:rsidP="005F550E">
            <w:pPr>
              <w:rPr>
                <w:rFonts w:cs="Helvetica"/>
                <w:sz w:val="18"/>
                <w:szCs w:val="18"/>
              </w:rPr>
            </w:pPr>
            <w:r>
              <w:rPr>
                <w:rFonts w:cs="Helvetica"/>
                <w:sz w:val="18"/>
                <w:szCs w:val="18"/>
              </w:rPr>
              <w:t>11/02/2019</w:t>
            </w:r>
          </w:p>
        </w:tc>
        <w:tc>
          <w:tcPr>
            <w:tcW w:w="1134" w:type="dxa"/>
            <w:vAlign w:val="bottom"/>
          </w:tcPr>
          <w:p w:rsidR="00493DCD" w:rsidRPr="008E51E8" w:rsidRDefault="00493DCD" w:rsidP="005F550E">
            <w:pPr>
              <w:rPr>
                <w:rFonts w:cs="Helvetica"/>
                <w:sz w:val="18"/>
                <w:szCs w:val="18"/>
              </w:rPr>
            </w:pPr>
            <w:r>
              <w:rPr>
                <w:rFonts w:cs="Helvetica"/>
                <w:sz w:val="18"/>
                <w:szCs w:val="18"/>
              </w:rPr>
              <w:t>15/02/201</w:t>
            </w:r>
          </w:p>
        </w:tc>
        <w:tc>
          <w:tcPr>
            <w:tcW w:w="921" w:type="dxa"/>
            <w:vAlign w:val="bottom"/>
          </w:tcPr>
          <w:p w:rsidR="00493DCD" w:rsidRPr="008E51E8" w:rsidRDefault="00493DCD" w:rsidP="005F550E">
            <w:pPr>
              <w:jc w:val="center"/>
              <w:rPr>
                <w:rFonts w:cs="Helvetica"/>
                <w:sz w:val="18"/>
                <w:szCs w:val="18"/>
              </w:rPr>
            </w:pPr>
            <w:r>
              <w:rPr>
                <w:rFonts w:cs="Helvetica"/>
                <w:sz w:val="18"/>
                <w:szCs w:val="18"/>
              </w:rPr>
              <w:t>Q.1,268.00</w:t>
            </w:r>
          </w:p>
        </w:tc>
      </w:tr>
      <w:tr w:rsidR="00493DCD" w:rsidRPr="008E51E8" w:rsidTr="005F550E">
        <w:trPr>
          <w:trHeight w:val="313"/>
        </w:trPr>
        <w:tc>
          <w:tcPr>
            <w:tcW w:w="1134" w:type="dxa"/>
            <w:vAlign w:val="bottom"/>
          </w:tcPr>
          <w:p w:rsidR="00493DCD" w:rsidRPr="00A200D3" w:rsidRDefault="00493DCD" w:rsidP="005F550E">
            <w:pPr>
              <w:jc w:val="center"/>
            </w:pPr>
            <w:r>
              <w:t xml:space="preserve">Rodrigo </w:t>
            </w:r>
            <w:proofErr w:type="spellStart"/>
            <w:r>
              <w:t>Hernandez</w:t>
            </w:r>
            <w:proofErr w:type="spellEnd"/>
            <w:r>
              <w:t xml:space="preserve"> Batres</w:t>
            </w:r>
          </w:p>
        </w:tc>
        <w:tc>
          <w:tcPr>
            <w:tcW w:w="993" w:type="dxa"/>
            <w:vAlign w:val="bottom"/>
          </w:tcPr>
          <w:p w:rsidR="00493DCD" w:rsidRPr="00A200D3" w:rsidRDefault="00493DCD" w:rsidP="005F550E">
            <w:pPr>
              <w:jc w:val="center"/>
            </w:pPr>
            <w:r>
              <w:t>Piloto</w:t>
            </w:r>
          </w:p>
        </w:tc>
        <w:tc>
          <w:tcPr>
            <w:tcW w:w="1417" w:type="dxa"/>
            <w:vAlign w:val="bottom"/>
          </w:tcPr>
          <w:p w:rsidR="00493DCD" w:rsidRPr="00A200D3" w:rsidRDefault="00493DCD" w:rsidP="005F550E">
            <w:pPr>
              <w:jc w:val="center"/>
            </w:pPr>
            <w:r>
              <w:t xml:space="preserve">Traslado del personal del </w:t>
            </w:r>
            <w:proofErr w:type="spellStart"/>
            <w:r>
              <w:t>Area</w:t>
            </w:r>
            <w:proofErr w:type="spellEnd"/>
            <w:r>
              <w:t xml:space="preserve"> de </w:t>
            </w:r>
            <w:proofErr w:type="spellStart"/>
            <w:r>
              <w:t>Gestion</w:t>
            </w:r>
            <w:proofErr w:type="spellEnd"/>
            <w:r>
              <w:t xml:space="preserve"> Social</w:t>
            </w:r>
          </w:p>
        </w:tc>
        <w:tc>
          <w:tcPr>
            <w:tcW w:w="1346" w:type="dxa"/>
            <w:vAlign w:val="bottom"/>
          </w:tcPr>
          <w:p w:rsidR="00493DCD" w:rsidRDefault="00493DCD" w:rsidP="005F550E">
            <w:pPr>
              <w:jc w:val="center"/>
            </w:pPr>
            <w:r>
              <w:t xml:space="preserve">Santa </w:t>
            </w:r>
            <w:proofErr w:type="spellStart"/>
            <w:r>
              <w:t>Barbara</w:t>
            </w:r>
            <w:proofErr w:type="spellEnd"/>
          </w:p>
          <w:p w:rsidR="00493DCD" w:rsidRDefault="00493DCD" w:rsidP="005F550E">
            <w:pPr>
              <w:jc w:val="center"/>
            </w:pPr>
            <w:r>
              <w:t>San Juan Bautista</w:t>
            </w:r>
          </w:p>
          <w:p w:rsidR="00493DCD" w:rsidRDefault="00493DCD" w:rsidP="005F550E">
            <w:pPr>
              <w:jc w:val="center"/>
            </w:pPr>
            <w:proofErr w:type="spellStart"/>
            <w:r>
              <w:t>Patulul</w:t>
            </w:r>
            <w:proofErr w:type="spellEnd"/>
          </w:p>
          <w:p w:rsidR="00493DCD" w:rsidRPr="00A200D3" w:rsidRDefault="00493DCD" w:rsidP="005F550E">
            <w:pPr>
              <w:jc w:val="center"/>
            </w:pPr>
          </w:p>
        </w:tc>
        <w:tc>
          <w:tcPr>
            <w:tcW w:w="1417" w:type="dxa"/>
          </w:tcPr>
          <w:p w:rsidR="00493DCD" w:rsidRPr="00A200D3" w:rsidRDefault="00493DCD" w:rsidP="005F550E">
            <w:pPr>
              <w:jc w:val="center"/>
              <w:rPr>
                <w:rFonts w:cs="Helvetica"/>
              </w:rPr>
            </w:pPr>
            <w:r>
              <w:rPr>
                <w:rFonts w:cs="Helvetica"/>
              </w:rPr>
              <w:t>Traslado a los municipios asignados</w:t>
            </w:r>
          </w:p>
        </w:tc>
        <w:tc>
          <w:tcPr>
            <w:tcW w:w="1489" w:type="dxa"/>
            <w:vAlign w:val="bottom"/>
          </w:tcPr>
          <w:p w:rsidR="00493DCD" w:rsidRPr="008E51E8" w:rsidRDefault="00493DCD" w:rsidP="005F550E">
            <w:pPr>
              <w:rPr>
                <w:rFonts w:cs="Helvetica"/>
                <w:sz w:val="18"/>
                <w:szCs w:val="18"/>
              </w:rPr>
            </w:pPr>
            <w:r>
              <w:rPr>
                <w:rFonts w:cs="Helvetica"/>
                <w:sz w:val="18"/>
                <w:szCs w:val="18"/>
              </w:rPr>
              <w:t xml:space="preserve">5 días </w:t>
            </w:r>
          </w:p>
        </w:tc>
        <w:tc>
          <w:tcPr>
            <w:tcW w:w="1701" w:type="dxa"/>
            <w:vAlign w:val="bottom"/>
          </w:tcPr>
          <w:p w:rsidR="00493DCD" w:rsidRPr="008E51E8" w:rsidRDefault="00493DCD" w:rsidP="005F550E">
            <w:pPr>
              <w:rPr>
                <w:rFonts w:cs="Helvetica"/>
                <w:sz w:val="18"/>
                <w:szCs w:val="18"/>
              </w:rPr>
            </w:pPr>
            <w:r>
              <w:rPr>
                <w:rFonts w:cs="Helvetica"/>
                <w:sz w:val="18"/>
                <w:szCs w:val="18"/>
              </w:rPr>
              <w:t>11/02/2019</w:t>
            </w:r>
          </w:p>
        </w:tc>
        <w:tc>
          <w:tcPr>
            <w:tcW w:w="1134" w:type="dxa"/>
            <w:vAlign w:val="bottom"/>
          </w:tcPr>
          <w:p w:rsidR="00493DCD" w:rsidRPr="008E51E8" w:rsidRDefault="00493DCD" w:rsidP="005F550E">
            <w:pPr>
              <w:rPr>
                <w:rFonts w:cs="Helvetica"/>
                <w:sz w:val="18"/>
                <w:szCs w:val="18"/>
              </w:rPr>
            </w:pPr>
            <w:r>
              <w:rPr>
                <w:rFonts w:cs="Helvetica"/>
                <w:sz w:val="18"/>
                <w:szCs w:val="18"/>
              </w:rPr>
              <w:t>15/02/201</w:t>
            </w:r>
          </w:p>
        </w:tc>
        <w:tc>
          <w:tcPr>
            <w:tcW w:w="921" w:type="dxa"/>
            <w:vAlign w:val="bottom"/>
          </w:tcPr>
          <w:p w:rsidR="00493DCD" w:rsidRPr="008E51E8" w:rsidRDefault="00493DCD" w:rsidP="005F550E">
            <w:pPr>
              <w:jc w:val="center"/>
              <w:rPr>
                <w:rFonts w:cs="Helvetica"/>
                <w:sz w:val="18"/>
                <w:szCs w:val="18"/>
              </w:rPr>
            </w:pPr>
            <w:r>
              <w:rPr>
                <w:rFonts w:cs="Helvetica"/>
                <w:sz w:val="18"/>
                <w:szCs w:val="18"/>
              </w:rPr>
              <w:t>Q.1,224.80</w:t>
            </w:r>
          </w:p>
        </w:tc>
      </w:tr>
      <w:tr w:rsidR="00493DCD" w:rsidTr="005F550E">
        <w:trPr>
          <w:trHeight w:val="313"/>
        </w:trPr>
        <w:tc>
          <w:tcPr>
            <w:tcW w:w="1134" w:type="dxa"/>
            <w:vAlign w:val="bottom"/>
          </w:tcPr>
          <w:p w:rsidR="00493DCD" w:rsidRDefault="00493DCD" w:rsidP="005F550E">
            <w:pPr>
              <w:jc w:val="center"/>
            </w:pPr>
          </w:p>
        </w:tc>
        <w:tc>
          <w:tcPr>
            <w:tcW w:w="993" w:type="dxa"/>
            <w:vAlign w:val="bottom"/>
          </w:tcPr>
          <w:p w:rsidR="00493DCD" w:rsidRDefault="00493DCD" w:rsidP="005F550E">
            <w:pPr>
              <w:jc w:val="center"/>
            </w:pPr>
          </w:p>
        </w:tc>
        <w:tc>
          <w:tcPr>
            <w:tcW w:w="1417" w:type="dxa"/>
            <w:vAlign w:val="bottom"/>
          </w:tcPr>
          <w:p w:rsidR="00493DCD" w:rsidRDefault="00493DCD" w:rsidP="005F550E">
            <w:pPr>
              <w:jc w:val="center"/>
            </w:pPr>
          </w:p>
        </w:tc>
        <w:tc>
          <w:tcPr>
            <w:tcW w:w="1346" w:type="dxa"/>
            <w:vAlign w:val="bottom"/>
          </w:tcPr>
          <w:p w:rsidR="00493DCD" w:rsidRDefault="00493DCD" w:rsidP="005F550E">
            <w:pPr>
              <w:jc w:val="center"/>
            </w:pPr>
          </w:p>
        </w:tc>
        <w:tc>
          <w:tcPr>
            <w:tcW w:w="1417" w:type="dxa"/>
          </w:tcPr>
          <w:p w:rsidR="00493DCD" w:rsidRDefault="00493DCD" w:rsidP="005F550E">
            <w:pPr>
              <w:jc w:val="center"/>
              <w:rPr>
                <w:rFonts w:cs="Helvetica"/>
              </w:rPr>
            </w:pPr>
          </w:p>
        </w:tc>
        <w:tc>
          <w:tcPr>
            <w:tcW w:w="1489" w:type="dxa"/>
            <w:vAlign w:val="bottom"/>
          </w:tcPr>
          <w:p w:rsidR="00493DCD" w:rsidRDefault="00493DCD" w:rsidP="005F550E">
            <w:pPr>
              <w:rPr>
                <w:rFonts w:cs="Helvetica"/>
                <w:sz w:val="18"/>
                <w:szCs w:val="18"/>
              </w:rPr>
            </w:pPr>
          </w:p>
        </w:tc>
        <w:tc>
          <w:tcPr>
            <w:tcW w:w="1701" w:type="dxa"/>
            <w:vAlign w:val="bottom"/>
          </w:tcPr>
          <w:p w:rsidR="00493DCD" w:rsidRDefault="00493DCD" w:rsidP="005F550E">
            <w:pPr>
              <w:rPr>
                <w:rFonts w:cs="Helvetica"/>
                <w:sz w:val="18"/>
                <w:szCs w:val="18"/>
              </w:rPr>
            </w:pPr>
          </w:p>
        </w:tc>
        <w:tc>
          <w:tcPr>
            <w:tcW w:w="1134" w:type="dxa"/>
            <w:vAlign w:val="bottom"/>
          </w:tcPr>
          <w:p w:rsidR="00493DCD" w:rsidRDefault="00493DCD" w:rsidP="005F550E">
            <w:pPr>
              <w:rPr>
                <w:rFonts w:cs="Helvetica"/>
                <w:sz w:val="18"/>
                <w:szCs w:val="18"/>
              </w:rPr>
            </w:pPr>
            <w:r>
              <w:rPr>
                <w:rFonts w:cs="Helvetica"/>
                <w:sz w:val="18"/>
                <w:szCs w:val="18"/>
              </w:rPr>
              <w:t>Combustible</w:t>
            </w:r>
          </w:p>
        </w:tc>
        <w:tc>
          <w:tcPr>
            <w:tcW w:w="921" w:type="dxa"/>
            <w:vAlign w:val="bottom"/>
          </w:tcPr>
          <w:p w:rsidR="00493DCD" w:rsidRDefault="00493DCD" w:rsidP="005F550E">
            <w:pPr>
              <w:jc w:val="center"/>
              <w:rPr>
                <w:rFonts w:cs="Helvetica"/>
                <w:sz w:val="18"/>
                <w:szCs w:val="18"/>
              </w:rPr>
            </w:pPr>
            <w:r>
              <w:rPr>
                <w:rFonts w:cs="Helvetica"/>
                <w:sz w:val="18"/>
                <w:szCs w:val="18"/>
              </w:rPr>
              <w:t>180.18</w:t>
            </w:r>
          </w:p>
        </w:tc>
      </w:tr>
    </w:tbl>
    <w:p w:rsidR="00493DCD" w:rsidRDefault="00493DCD" w:rsidP="00604B23">
      <w:pPr>
        <w:rPr>
          <w:rFonts w:ascii="Tw Cen MT" w:hAnsi="Tw Cen MT" w:cs="Arial"/>
          <w:b/>
          <w:sz w:val="40"/>
          <w:szCs w:val="40"/>
          <w:lang w:val="es-MX"/>
        </w:rPr>
      </w:pPr>
    </w:p>
    <w:p w:rsidR="00493DCD" w:rsidRDefault="00493DCD" w:rsidP="00604B23">
      <w:pPr>
        <w:rPr>
          <w:rFonts w:ascii="Tw Cen MT" w:hAnsi="Tw Cen MT" w:cs="Arial"/>
          <w:b/>
          <w:sz w:val="40"/>
          <w:szCs w:val="40"/>
          <w:lang w:val="es-MX"/>
        </w:rPr>
      </w:pPr>
    </w:p>
    <w:p w:rsidR="00493DCD" w:rsidRPr="00493DCD" w:rsidRDefault="00493DCD" w:rsidP="00604B23">
      <w:pPr>
        <w:rPr>
          <w:rFonts w:ascii="Tw Cen MT" w:hAnsi="Tw Cen MT" w:cs="Arial"/>
          <w:b/>
          <w:sz w:val="40"/>
          <w:szCs w:val="40"/>
          <w:lang w:val="es-MX"/>
        </w:rPr>
      </w:pPr>
    </w:p>
    <w:sectPr w:rsidR="00493DCD" w:rsidRPr="00493DCD" w:rsidSect="00AB7785">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8C" w:rsidRDefault="008C638C" w:rsidP="002804DB">
      <w:pPr>
        <w:spacing w:after="0" w:line="240" w:lineRule="auto"/>
      </w:pPr>
      <w:r>
        <w:separator/>
      </w:r>
    </w:p>
  </w:endnote>
  <w:endnote w:type="continuationSeparator" w:id="0">
    <w:p w:rsidR="008C638C" w:rsidRDefault="008C638C" w:rsidP="0028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tylus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AF" w:rsidRDefault="00C967BA">
    <w:pPr>
      <w:pStyle w:val="Piedepgina"/>
    </w:pPr>
    <w:r>
      <w:rPr>
        <w:noProof/>
        <w:lang w:eastAsia="es-GT"/>
      </w:rPr>
      <w:drawing>
        <wp:anchor distT="0" distB="0" distL="114300" distR="114300" simplePos="0" relativeHeight="251658240" behindDoc="0" locked="0" layoutInCell="1" allowOverlap="1">
          <wp:simplePos x="0" y="0"/>
          <wp:positionH relativeFrom="column">
            <wp:posOffset>-975360</wp:posOffset>
          </wp:positionH>
          <wp:positionV relativeFrom="paragraph">
            <wp:posOffset>-388620</wp:posOffset>
          </wp:positionV>
          <wp:extent cx="7581900" cy="952500"/>
          <wp:effectExtent l="19050" t="0" r="0" b="0"/>
          <wp:wrapThrough wrapText="bothSides">
            <wp:wrapPolygon edited="0">
              <wp:start x="-54" y="0"/>
              <wp:lineTo x="-54" y="21168"/>
              <wp:lineTo x="21600" y="21168"/>
              <wp:lineTo x="21600" y="0"/>
              <wp:lineTo x="-54" y="0"/>
            </wp:wrapPolygon>
          </wp:wrapThrough>
          <wp:docPr id="1" name="0 Imagen" descr="PIE DE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jpg"/>
                  <pic:cNvPicPr/>
                </pic:nvPicPr>
                <pic:blipFill>
                  <a:blip r:embed="rId1"/>
                  <a:stretch>
                    <a:fillRect/>
                  </a:stretch>
                </pic:blipFill>
                <pic:spPr>
                  <a:xfrm>
                    <a:off x="0" y="0"/>
                    <a:ext cx="7581900" cy="952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8C" w:rsidRDefault="008C638C" w:rsidP="002804DB">
      <w:pPr>
        <w:spacing w:after="0" w:line="240" w:lineRule="auto"/>
      </w:pPr>
      <w:r>
        <w:separator/>
      </w:r>
    </w:p>
  </w:footnote>
  <w:footnote w:type="continuationSeparator" w:id="0">
    <w:p w:rsidR="008C638C" w:rsidRDefault="008C638C" w:rsidP="0028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AF" w:rsidRDefault="006419AF">
    <w:pPr>
      <w:pStyle w:val="Encabezado"/>
    </w:pPr>
    <w:r>
      <w:rPr>
        <w:noProof/>
        <w:lang w:eastAsia="es-GT"/>
      </w:rPr>
      <w:drawing>
        <wp:anchor distT="0" distB="0" distL="114300" distR="114300" simplePos="0" relativeHeight="251657216" behindDoc="1" locked="0" layoutInCell="1" allowOverlap="1">
          <wp:simplePos x="0" y="0"/>
          <wp:positionH relativeFrom="margin">
            <wp:posOffset>-1451610</wp:posOffset>
          </wp:positionH>
          <wp:positionV relativeFrom="margin">
            <wp:posOffset>-2230755</wp:posOffset>
          </wp:positionV>
          <wp:extent cx="7772400" cy="1628775"/>
          <wp:effectExtent l="19050" t="0" r="0" b="0"/>
          <wp:wrapNone/>
          <wp:docPr id="4" name="Imagen 2" descr="Hoja Membretada Cart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Carta-FC"/>
                  <pic:cNvPicPr>
                    <a:picLocks noChangeAspect="1" noChangeArrowheads="1"/>
                  </pic:cNvPicPr>
                </pic:nvPicPr>
                <pic:blipFill>
                  <a:blip r:embed="rId1"/>
                  <a:srcRect t="3737" b="80025"/>
                  <a:stretch>
                    <a:fillRect/>
                  </a:stretch>
                </pic:blipFill>
                <pic:spPr bwMode="auto">
                  <a:xfrm>
                    <a:off x="0" y="0"/>
                    <a:ext cx="7772400" cy="1628775"/>
                  </a:xfrm>
                  <a:prstGeom prst="rect">
                    <a:avLst/>
                  </a:prstGeom>
                  <a:noFill/>
                </pic:spPr>
              </pic:pic>
            </a:graphicData>
          </a:graphic>
        </wp:anchor>
      </w:drawing>
    </w: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p w:rsidR="006419AF" w:rsidRDefault="006419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C6"/>
    <w:rsid w:val="001036AA"/>
    <w:rsid w:val="001108A6"/>
    <w:rsid w:val="00145A09"/>
    <w:rsid w:val="00263837"/>
    <w:rsid w:val="00271D0D"/>
    <w:rsid w:val="002804DB"/>
    <w:rsid w:val="00293F7C"/>
    <w:rsid w:val="002F5E43"/>
    <w:rsid w:val="00302C33"/>
    <w:rsid w:val="0034205C"/>
    <w:rsid w:val="00386ECA"/>
    <w:rsid w:val="003B64C3"/>
    <w:rsid w:val="00446523"/>
    <w:rsid w:val="00451651"/>
    <w:rsid w:val="00493DCD"/>
    <w:rsid w:val="004A76DD"/>
    <w:rsid w:val="004B1991"/>
    <w:rsid w:val="004B632A"/>
    <w:rsid w:val="004D1843"/>
    <w:rsid w:val="00547AEA"/>
    <w:rsid w:val="00574EE5"/>
    <w:rsid w:val="005B5C57"/>
    <w:rsid w:val="00604B23"/>
    <w:rsid w:val="00611221"/>
    <w:rsid w:val="00621883"/>
    <w:rsid w:val="006419AF"/>
    <w:rsid w:val="006635D9"/>
    <w:rsid w:val="006F4837"/>
    <w:rsid w:val="00741DAE"/>
    <w:rsid w:val="00783BB5"/>
    <w:rsid w:val="007E2E66"/>
    <w:rsid w:val="007F104B"/>
    <w:rsid w:val="0083538A"/>
    <w:rsid w:val="008C638C"/>
    <w:rsid w:val="00955B83"/>
    <w:rsid w:val="0096400D"/>
    <w:rsid w:val="00A03AAD"/>
    <w:rsid w:val="00A6538C"/>
    <w:rsid w:val="00AB7785"/>
    <w:rsid w:val="00B167A8"/>
    <w:rsid w:val="00B23B60"/>
    <w:rsid w:val="00B444ED"/>
    <w:rsid w:val="00BC0EA3"/>
    <w:rsid w:val="00BC3087"/>
    <w:rsid w:val="00BC4A2A"/>
    <w:rsid w:val="00BE2546"/>
    <w:rsid w:val="00C243D2"/>
    <w:rsid w:val="00C3586A"/>
    <w:rsid w:val="00C4208D"/>
    <w:rsid w:val="00C967BA"/>
    <w:rsid w:val="00CB74BF"/>
    <w:rsid w:val="00CB75C2"/>
    <w:rsid w:val="00D31FC6"/>
    <w:rsid w:val="00D50A6F"/>
    <w:rsid w:val="00D5512F"/>
    <w:rsid w:val="00E10438"/>
    <w:rsid w:val="00E13378"/>
    <w:rsid w:val="00E64959"/>
    <w:rsid w:val="00E72573"/>
    <w:rsid w:val="00E757AA"/>
    <w:rsid w:val="00E96CBF"/>
    <w:rsid w:val="00ED5DA4"/>
    <w:rsid w:val="00F075BF"/>
    <w:rsid w:val="00F47244"/>
    <w:rsid w:val="00F6345C"/>
    <w:rsid w:val="00FB6953"/>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8B94F-D9F6-4B7A-ACAB-382FF556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D31F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CB7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4BF"/>
    <w:rPr>
      <w:rFonts w:ascii="Tahoma" w:hAnsi="Tahoma" w:cs="Tahoma"/>
      <w:sz w:val="16"/>
      <w:szCs w:val="16"/>
    </w:rPr>
  </w:style>
  <w:style w:type="paragraph" w:styleId="Subttulo">
    <w:name w:val="Subtitle"/>
    <w:basedOn w:val="Normal"/>
    <w:next w:val="Normal"/>
    <w:link w:val="SubttuloCar"/>
    <w:qFormat/>
    <w:rsid w:val="00783BB5"/>
    <w:pPr>
      <w:spacing w:after="60" w:line="240" w:lineRule="auto"/>
      <w:jc w:val="center"/>
      <w:outlineLvl w:val="1"/>
    </w:pPr>
    <w:rPr>
      <w:rFonts w:ascii="Cambria" w:eastAsia="Times New Roman" w:hAnsi="Cambria" w:cs="Times New Roman"/>
      <w:sz w:val="24"/>
      <w:szCs w:val="24"/>
      <w:lang w:val="es-ES_tradnl"/>
    </w:rPr>
  </w:style>
  <w:style w:type="character" w:customStyle="1" w:styleId="SubttuloCar">
    <w:name w:val="Subtítulo Car"/>
    <w:basedOn w:val="Fuentedeprrafopredeter"/>
    <w:link w:val="Subttulo"/>
    <w:rsid w:val="00783BB5"/>
    <w:rPr>
      <w:rFonts w:ascii="Cambria" w:eastAsia="Times New Roman" w:hAnsi="Cambria" w:cs="Times New Roman"/>
      <w:sz w:val="24"/>
      <w:szCs w:val="24"/>
      <w:lang w:val="es-ES_tradnl"/>
    </w:rPr>
  </w:style>
  <w:style w:type="paragraph" w:customStyle="1" w:styleId="Prrafodelista1">
    <w:name w:val="Párrafo de lista1"/>
    <w:basedOn w:val="Normal"/>
    <w:rsid w:val="00783BB5"/>
    <w:pPr>
      <w:ind w:left="720"/>
      <w:contextualSpacing/>
    </w:pPr>
    <w:rPr>
      <w:rFonts w:ascii="Calibri" w:eastAsia="Times New Roman" w:hAnsi="Calibri" w:cs="Times New Roman"/>
      <w:lang w:val="es-ES"/>
    </w:rPr>
  </w:style>
  <w:style w:type="paragraph" w:customStyle="1" w:styleId="Sinespaciado1">
    <w:name w:val="Sin espaciado1"/>
    <w:rsid w:val="00783BB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280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4DB"/>
  </w:style>
  <w:style w:type="paragraph" w:styleId="Piedepgina">
    <w:name w:val="footer"/>
    <w:basedOn w:val="Normal"/>
    <w:link w:val="PiedepginaCar"/>
    <w:uiPriority w:val="99"/>
    <w:semiHidden/>
    <w:unhideWhenUsed/>
    <w:rsid w:val="00280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804DB"/>
  </w:style>
  <w:style w:type="paragraph" w:styleId="Sinespaciado">
    <w:name w:val="No Spacing"/>
    <w:uiPriority w:val="1"/>
    <w:qFormat/>
    <w:rsid w:val="00B23B60"/>
    <w:pPr>
      <w:spacing w:after="0" w:line="240" w:lineRule="auto"/>
    </w:pPr>
  </w:style>
  <w:style w:type="paragraph" w:customStyle="1" w:styleId="Prrafodelista2">
    <w:name w:val="Párrafo de lista2"/>
    <w:basedOn w:val="Normal"/>
    <w:rsid w:val="00E72573"/>
    <w:pPr>
      <w:ind w:left="720"/>
      <w:contextualSpacing/>
    </w:pPr>
    <w:rPr>
      <w:rFonts w:ascii="Calibri" w:eastAsia="Times New Roman" w:hAnsi="Calibri" w:cs="Times New Roman"/>
      <w:lang w:val="es-ES"/>
    </w:rPr>
  </w:style>
  <w:style w:type="paragraph" w:customStyle="1" w:styleId="Sinespaciado2">
    <w:name w:val="Sin espaciado2"/>
    <w:rsid w:val="00E72573"/>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23160">
      <w:bodyDiv w:val="1"/>
      <w:marLeft w:val="0"/>
      <w:marRight w:val="0"/>
      <w:marTop w:val="0"/>
      <w:marBottom w:val="0"/>
      <w:divBdr>
        <w:top w:val="none" w:sz="0" w:space="0" w:color="auto"/>
        <w:left w:val="none" w:sz="0" w:space="0" w:color="auto"/>
        <w:bottom w:val="none" w:sz="0" w:space="0" w:color="auto"/>
        <w:right w:val="none" w:sz="0" w:space="0" w:color="auto"/>
      </w:divBdr>
    </w:div>
    <w:div w:id="14699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75A-99AD-453A-953D-1A726B54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Gallardo</dc:creator>
  <cp:lastModifiedBy>3w Desarollo Web</cp:lastModifiedBy>
  <cp:revision>2</cp:revision>
  <cp:lastPrinted>2018-02-16T21:09:00Z</cp:lastPrinted>
  <dcterms:created xsi:type="dcterms:W3CDTF">2022-12-06T20:29:00Z</dcterms:created>
  <dcterms:modified xsi:type="dcterms:W3CDTF">2022-12-06T20:29:00Z</dcterms:modified>
</cp:coreProperties>
</file>